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pacing w:line="560" w:lineRule="exact"/>
        <w:jc w:val="center"/>
        <w:outlineLvl w:val="1"/>
        <w:rPr>
          <w:rFonts w:hint="eastAsia" w:ascii="方正小标宋简体" w:hAnsi="方正小标宋简体" w:eastAsia="方正小标宋简体" w:cs="方正小标宋简体"/>
          <w:sz w:val="44"/>
          <w:szCs w:val="44"/>
          <w:highlight w:val="none"/>
        </w:rPr>
      </w:pPr>
      <w:bookmarkStart w:id="0" w:name="_Toc489804228"/>
      <w:bookmarkStart w:id="1" w:name="_Toc481764524"/>
      <w:r>
        <w:rPr>
          <w:rFonts w:hint="eastAsia" w:ascii="方正小标宋简体" w:hAnsi="方正小标宋简体" w:eastAsia="方正小标宋简体" w:cs="方正小标宋简体"/>
          <w:sz w:val="44"/>
          <w:szCs w:val="44"/>
          <w:highlight w:val="none"/>
        </w:rPr>
        <w:t>湖北省公路工程施工分包管理实施细则</w:t>
      </w:r>
    </w:p>
    <w:p>
      <w:pPr>
        <w:keepNext w:val="0"/>
        <w:keepLines w:val="0"/>
        <w:pageBreakBefore w:val="0"/>
        <w:kinsoku/>
        <w:wordWrap/>
        <w:overflowPunct/>
        <w:topLinePunct w:val="0"/>
        <w:autoSpaceDE/>
        <w:bidi w:val="0"/>
        <w:spacing w:line="560" w:lineRule="exact"/>
        <w:ind w:firstLine="632" w:firstLineChars="200"/>
        <w:jc w:val="center"/>
        <w:rPr>
          <w:rFonts w:hint="eastAsia" w:ascii="宋体" w:hAnsi="宋体" w:eastAsia="仿宋_GB2312" w:cs="Times New Roman"/>
          <w:highlight w:val="none"/>
          <w:lang w:eastAsia="zh-CN"/>
        </w:rPr>
      </w:pPr>
      <w:r>
        <w:rPr>
          <w:rFonts w:hint="eastAsia" w:ascii="宋体" w:hAnsi="宋体" w:cs="Times New Roman"/>
          <w:highlight w:val="none"/>
          <w:lang w:eastAsia="zh-CN"/>
        </w:rPr>
        <w:t>（</w:t>
      </w:r>
      <w:r>
        <w:rPr>
          <w:rFonts w:hint="eastAsia" w:ascii="宋体" w:hAnsi="宋体" w:cs="Times New Roman"/>
          <w:highlight w:val="none"/>
          <w:lang w:val="en-US" w:eastAsia="zh-CN"/>
        </w:rPr>
        <w:t>修订征求意见稿</w:t>
      </w:r>
      <w:r>
        <w:rPr>
          <w:rFonts w:hint="eastAsia" w:ascii="宋体" w:hAnsi="宋体" w:cs="Times New Roman"/>
          <w:highlight w:val="none"/>
          <w:lang w:eastAsia="zh-CN"/>
        </w:rPr>
        <w:t>）</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highlight w:val="none"/>
        </w:rPr>
      </w:pPr>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第一章</w:t>
      </w:r>
      <w:r>
        <w:rPr>
          <w:rFonts w:hint="eastAsia" w:ascii="黑体" w:hAnsi="黑体" w:eastAsia="黑体" w:cs="黑体"/>
          <w:highlight w:val="none"/>
          <w:lang w:val="en-US" w:eastAsia="zh-CN"/>
        </w:rPr>
        <w:t xml:space="preserve">  </w:t>
      </w:r>
      <w:r>
        <w:rPr>
          <w:rFonts w:hint="eastAsia" w:ascii="黑体" w:hAnsi="黑体" w:eastAsia="黑体" w:cs="黑体"/>
          <w:highlight w:val="none"/>
        </w:rPr>
        <w:t>总则</w:t>
      </w:r>
      <w:bookmarkEnd w:id="0"/>
      <w:bookmarkEnd w:id="1"/>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第一条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为</w:t>
      </w:r>
      <w:bookmarkStart w:id="17" w:name="_GoBack"/>
      <w:bookmarkEnd w:id="17"/>
      <w:r>
        <w:rPr>
          <w:rFonts w:hint="eastAsia" w:ascii="宋体" w:hAnsi="宋体"/>
          <w:highlight w:val="none"/>
        </w:rPr>
        <w:t>规范公路工程施工分包活动，加强公路建设市场管理，保证工程建设质量和施工安全，根据《中华人民共和国公路法》《中华人民共和国招标投标法》</w:t>
      </w:r>
      <w:r>
        <w:rPr>
          <w:rFonts w:hint="eastAsia" w:ascii="宋体" w:hAnsi="宋体"/>
          <w:highlight w:val="none"/>
          <w:shd w:val="clear" w:color="auto" w:fill="auto"/>
        </w:rPr>
        <w:t>《建设工程质量管理条例》</w:t>
      </w:r>
      <w:r>
        <w:rPr>
          <w:rFonts w:hint="eastAsia" w:ascii="宋体" w:hAnsi="宋体"/>
          <w:highlight w:val="none"/>
        </w:rPr>
        <w:t>《建设工程安全生产管理条例》《公路工程施工分包管理办法》等法律、法规和规章的规定，结合本省实际情况，制定本实施细则。</w:t>
      </w:r>
    </w:p>
    <w:p>
      <w:pPr>
        <w:keepNext w:val="0"/>
        <w:keepLines w:val="0"/>
        <w:pageBreakBefore w:val="0"/>
        <w:kinsoku/>
        <w:wordWrap/>
        <w:overflowPunct/>
        <w:topLinePunct w:val="0"/>
        <w:autoSpaceDE/>
        <w:bidi w:val="0"/>
        <w:spacing w:line="560" w:lineRule="exact"/>
        <w:ind w:firstLine="632" w:firstLineChars="200"/>
        <w:rPr>
          <w:rFonts w:hint="eastAsia" w:ascii="宋体" w:hAnsi="宋体" w:eastAsia="仿宋_GB2312"/>
          <w:highlight w:val="none"/>
          <w:lang w:eastAsia="zh-CN"/>
        </w:rPr>
      </w:pPr>
      <w:r>
        <w:rPr>
          <w:rFonts w:hint="eastAsia" w:ascii="宋体" w:hAnsi="宋体"/>
          <w:b/>
          <w:bCs/>
          <w:highlight w:val="none"/>
        </w:rPr>
        <w:t>第二条</w:t>
      </w:r>
      <w:r>
        <w:rPr>
          <w:rFonts w:ascii="宋体" w:hAnsi="宋体"/>
          <w:b/>
          <w:bCs/>
          <w:highlight w:val="none"/>
        </w:rPr>
        <w:t xml:space="preserve"> </w:t>
      </w:r>
      <w:r>
        <w:rPr>
          <w:rFonts w:hint="eastAsia" w:ascii="宋体" w:hAnsi="宋体"/>
          <w:b/>
          <w:bCs/>
          <w:highlight w:val="none"/>
          <w:lang w:val="en-US" w:eastAsia="zh-CN"/>
        </w:rPr>
        <w:t xml:space="preserve"> </w:t>
      </w:r>
      <w:r>
        <w:rPr>
          <w:rFonts w:hint="eastAsia" w:ascii="宋体" w:hAnsi="宋体"/>
          <w:highlight w:val="none"/>
        </w:rPr>
        <w:t>在本省行政区域内从事新建、改（扩）建的公路工程施工分包活动及其监督管理，适用本实施细则。</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b/>
          <w:bCs/>
          <w:highlight w:val="none"/>
        </w:rPr>
        <w:t>第三条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鼓励公路工程进行专业化施工分包，但必须依法进行。</w:t>
      </w:r>
      <w:r>
        <w:rPr>
          <w:rFonts w:hint="eastAsia" w:ascii="宋体" w:hAnsi="宋体"/>
          <w:highlight w:val="none"/>
          <w:lang w:val="en-US" w:eastAsia="zh-CN"/>
        </w:rPr>
        <w:t>承包人可依法进行劳务合作，但</w:t>
      </w:r>
      <w:r>
        <w:rPr>
          <w:rFonts w:hint="eastAsia" w:ascii="宋体" w:hAnsi="宋体"/>
          <w:highlight w:val="none"/>
        </w:rPr>
        <w:t>禁止以劳务合作的名义进行施工分包。</w:t>
      </w:r>
    </w:p>
    <w:p>
      <w:pPr>
        <w:keepNext w:val="0"/>
        <w:keepLines w:val="0"/>
        <w:pageBreakBefore w:val="0"/>
        <w:kinsoku/>
        <w:wordWrap/>
        <w:overflowPunct/>
        <w:topLinePunct w:val="0"/>
        <w:autoSpaceDE/>
        <w:bidi w:val="0"/>
        <w:spacing w:line="560" w:lineRule="exact"/>
        <w:ind w:firstLine="632" w:firstLineChars="200"/>
        <w:rPr>
          <w:rFonts w:hint="default" w:ascii="宋体" w:hAnsi="宋体" w:eastAsia="仿宋_GB2312"/>
          <w:highlight w:val="none"/>
          <w:lang w:val="en-US" w:eastAsia="zh-CN"/>
        </w:rPr>
      </w:pPr>
      <w:r>
        <w:rPr>
          <w:rFonts w:hint="eastAsia" w:ascii="宋体" w:hAnsi="宋体"/>
          <w:b/>
          <w:bCs/>
          <w:highlight w:val="none"/>
        </w:rPr>
        <w:t>第</w:t>
      </w:r>
      <w:r>
        <w:rPr>
          <w:rFonts w:hint="eastAsia" w:ascii="宋体" w:hAnsi="宋体"/>
          <w:b/>
          <w:bCs/>
          <w:highlight w:val="none"/>
          <w:lang w:val="en-US" w:eastAsia="zh-CN"/>
        </w:rPr>
        <w:t>四</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lang w:val="en-US" w:eastAsia="zh-CN"/>
        </w:rPr>
        <w:t>施工分包应当落实交通运输部关于平安百年品质工程建设要求，有效管控施工质量安全风险，提高工程安全性和耐久性，推动精品建造和精细管理。</w:t>
      </w:r>
    </w:p>
    <w:p>
      <w:pPr>
        <w:keepNext w:val="0"/>
        <w:keepLines w:val="0"/>
        <w:pageBreakBefore w:val="0"/>
        <w:kinsoku/>
        <w:wordWrap/>
        <w:overflowPunct/>
        <w:topLinePunct w:val="0"/>
        <w:autoSpaceDE/>
        <w:bidi w:val="0"/>
        <w:spacing w:line="560" w:lineRule="exact"/>
        <w:jc w:val="center"/>
        <w:outlineLvl w:val="1"/>
        <w:rPr>
          <w:rFonts w:hint="eastAsia" w:ascii="宋体" w:hAnsi="宋体"/>
          <w:highlight w:val="none"/>
        </w:rPr>
      </w:pPr>
      <w:bookmarkStart w:id="2" w:name="_Toc481764525"/>
      <w:bookmarkStart w:id="3" w:name="_Toc489804229"/>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 xml:space="preserve">第二章 </w:t>
      </w:r>
      <w:r>
        <w:rPr>
          <w:rFonts w:hint="eastAsia" w:ascii="黑体" w:hAnsi="黑体" w:eastAsia="黑体" w:cs="黑体"/>
          <w:highlight w:val="none"/>
          <w:lang w:val="en-US" w:eastAsia="zh-CN"/>
        </w:rPr>
        <w:t xml:space="preserve"> </w:t>
      </w:r>
      <w:r>
        <w:rPr>
          <w:rFonts w:hint="eastAsia" w:ascii="黑体" w:hAnsi="黑体" w:eastAsia="黑体" w:cs="黑体"/>
          <w:highlight w:val="none"/>
        </w:rPr>
        <w:t>管理职责</w:t>
      </w:r>
      <w:bookmarkEnd w:id="2"/>
      <w:bookmarkEnd w:id="3"/>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第五条</w:t>
      </w:r>
      <w:r>
        <w:rPr>
          <w:rFonts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省交通运输主管部门负责全省公路工程施工分包活动的监督与管理工作，制定全省公路工程施工分包管理制度，制定分包合同和劳务合作合同</w:t>
      </w:r>
      <w:r>
        <w:rPr>
          <w:rFonts w:hint="eastAsia" w:ascii="宋体" w:hAnsi="宋体"/>
          <w:highlight w:val="none"/>
          <w:lang w:val="en-US" w:eastAsia="zh-CN"/>
        </w:rPr>
        <w:t>的示范格式文本</w:t>
      </w:r>
      <w:r>
        <w:rPr>
          <w:rFonts w:hint="eastAsia" w:ascii="宋体" w:hAnsi="宋体"/>
          <w:highlight w:val="none"/>
        </w:rPr>
        <w:t>。</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县级以上交通运输主管部门依据职责和管理权限负责本行政区域内公路工程施工分包活动的监督与管理工作。</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六</w:t>
      </w:r>
      <w:r>
        <w:rPr>
          <w:rFonts w:hint="eastAsia" w:ascii="宋体" w:hAnsi="宋体"/>
          <w:b/>
          <w:bCs/>
          <w:highlight w:val="none"/>
        </w:rPr>
        <w:t>条</w:t>
      </w:r>
      <w:r>
        <w:rPr>
          <w:rFonts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发包人应当按照本实施细则规定和合同约定加强对施工分包活动的管理，建立健全</w:t>
      </w:r>
      <w:r>
        <w:rPr>
          <w:rFonts w:hint="eastAsia" w:ascii="宋体" w:hAnsi="宋体"/>
          <w:highlight w:val="none"/>
          <w:lang w:val="en-US" w:eastAsia="zh-CN"/>
        </w:rPr>
        <w:t>本</w:t>
      </w:r>
      <w:r>
        <w:rPr>
          <w:rFonts w:hint="eastAsia" w:ascii="宋体" w:hAnsi="宋体"/>
          <w:highlight w:val="none"/>
        </w:rPr>
        <w:t>项目分包管理制度，</w:t>
      </w:r>
      <w:r>
        <w:rPr>
          <w:rFonts w:hint="eastAsia" w:ascii="宋体" w:hAnsi="宋体"/>
          <w:highlight w:val="none"/>
          <w:lang w:val="en-US" w:eastAsia="zh-CN"/>
        </w:rPr>
        <w:t>负责</w:t>
      </w:r>
      <w:r>
        <w:rPr>
          <w:rFonts w:hint="eastAsia" w:ascii="宋体" w:hAnsi="宋体"/>
          <w:highlight w:val="none"/>
        </w:rPr>
        <w:t>对分包的合同签订与履行、进度管理、质量与安全管理、计量支付等活动进行管理，建立分包管理台帐，及时制止承包人的</w:t>
      </w:r>
      <w:r>
        <w:rPr>
          <w:rFonts w:hint="eastAsia" w:ascii="宋体" w:hAnsi="宋体"/>
          <w:highlight w:val="none"/>
          <w:lang w:val="en-US" w:eastAsia="zh-CN"/>
        </w:rPr>
        <w:t>转包或</w:t>
      </w:r>
      <w:r>
        <w:rPr>
          <w:rFonts w:hint="eastAsia" w:ascii="宋体" w:hAnsi="宋体"/>
          <w:highlight w:val="none"/>
        </w:rPr>
        <w:t>违法分包行为。</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七</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监理人受发包人委托，负责对所监理合同段的施工分包活动进行</w:t>
      </w:r>
      <w:r>
        <w:rPr>
          <w:rFonts w:hint="eastAsia" w:ascii="宋体" w:hAnsi="宋体"/>
          <w:highlight w:val="none"/>
          <w:lang w:val="en-US" w:eastAsia="zh-CN"/>
        </w:rPr>
        <w:t>管理</w:t>
      </w:r>
      <w:r>
        <w:rPr>
          <w:rFonts w:hint="eastAsia" w:ascii="宋体" w:hAnsi="宋体"/>
          <w:highlight w:val="none"/>
        </w:rPr>
        <w:t>，按照本细则规定和合同约定，对承包人提交的分包人</w:t>
      </w:r>
      <w:r>
        <w:rPr>
          <w:rFonts w:hint="eastAsia" w:ascii="宋体" w:hAnsi="宋体"/>
          <w:highlight w:val="none"/>
          <w:lang w:val="en-US" w:eastAsia="zh-CN"/>
        </w:rPr>
        <w:t>基本信息资料</w:t>
      </w:r>
      <w:r>
        <w:rPr>
          <w:rFonts w:hint="eastAsia" w:ascii="宋体" w:hAnsi="宋体"/>
          <w:highlight w:val="none"/>
        </w:rPr>
        <w:t>、</w:t>
      </w:r>
      <w:r>
        <w:rPr>
          <w:rFonts w:hint="eastAsia" w:ascii="宋体" w:hAnsi="宋体"/>
          <w:highlight w:val="none"/>
          <w:lang w:val="en-US" w:eastAsia="zh-CN"/>
        </w:rPr>
        <w:t>拟投入的技术与经济管理人员、拟</w:t>
      </w:r>
      <w:r>
        <w:rPr>
          <w:rFonts w:hint="eastAsia" w:ascii="宋体" w:hAnsi="宋体"/>
          <w:highlight w:val="none"/>
        </w:rPr>
        <w:t>签订的分包合同进行审查，核实分包人的资格条件、承包人与分包人的本单位人员身份，并对分包工程的施工进行监理。发现承包人</w:t>
      </w:r>
      <w:r>
        <w:rPr>
          <w:rFonts w:hint="eastAsia" w:ascii="宋体" w:hAnsi="宋体"/>
          <w:highlight w:val="none"/>
          <w:lang w:val="en-US" w:eastAsia="zh-CN"/>
        </w:rPr>
        <w:t>转包或</w:t>
      </w:r>
      <w:r>
        <w:rPr>
          <w:rFonts w:hint="eastAsia" w:ascii="宋体" w:hAnsi="宋体"/>
          <w:highlight w:val="none"/>
        </w:rPr>
        <w:t>违法分包的，监理人应当及时制止，并报发包人</w:t>
      </w:r>
      <w:r>
        <w:rPr>
          <w:rFonts w:hint="eastAsia" w:ascii="宋体" w:hAnsi="宋体"/>
          <w:highlight w:val="none"/>
          <w:lang w:val="en-US" w:eastAsia="zh-CN"/>
        </w:rPr>
        <w:t>处理</w:t>
      </w:r>
      <w:r>
        <w:rPr>
          <w:rFonts w:hint="eastAsia" w:ascii="宋体" w:hAnsi="宋体"/>
          <w:highlight w:val="none"/>
        </w:rPr>
        <w:t>。</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八</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承包人应将分包的工程纳入其质量、安全、进度、环保、资金等管理体系，进行有效管理。建立分包工程的技术和安全风险评估管理体系，采取必要管理措施。</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承包人应建立农民工工资支付保障制度，并认真组织实施。</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承包人工地试验室应由承包人或其委托的具备相应资质的单位设立并开展试验检测工作，分包人不得代替承包人设立工地试验室或开展试验检测工作。</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九</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lang w:val="en-US" w:eastAsia="zh-CN"/>
        </w:rPr>
        <w:t>除承包人设定的现场管理机构外，</w:t>
      </w:r>
      <w:r>
        <w:rPr>
          <w:rFonts w:hint="eastAsia" w:ascii="宋体" w:hAnsi="宋体"/>
          <w:highlight w:val="none"/>
        </w:rPr>
        <w:t>分包人</w:t>
      </w:r>
      <w:r>
        <w:rPr>
          <w:rFonts w:hint="eastAsia" w:ascii="宋体" w:hAnsi="宋体"/>
          <w:highlight w:val="none"/>
          <w:lang w:val="en-US" w:eastAsia="zh-CN"/>
        </w:rPr>
        <w:t>也</w:t>
      </w:r>
      <w:r>
        <w:rPr>
          <w:rFonts w:hint="eastAsia" w:ascii="宋体" w:hAnsi="宋体"/>
          <w:highlight w:val="none"/>
        </w:rPr>
        <w:t>应</w:t>
      </w:r>
      <w:r>
        <w:rPr>
          <w:rFonts w:hint="eastAsia" w:ascii="宋体" w:hAnsi="宋体"/>
          <w:highlight w:val="none"/>
          <w:lang w:val="en-US" w:eastAsia="zh-CN"/>
        </w:rPr>
        <w:t>当分别</w:t>
      </w:r>
      <w:r>
        <w:rPr>
          <w:rFonts w:hint="eastAsia" w:ascii="宋体" w:hAnsi="宋体"/>
          <w:highlight w:val="none"/>
        </w:rPr>
        <w:t>设立</w:t>
      </w:r>
      <w:r>
        <w:rPr>
          <w:rFonts w:hint="eastAsia" w:ascii="宋体" w:hAnsi="宋体"/>
          <w:highlight w:val="none"/>
          <w:lang w:val="en-US" w:eastAsia="zh-CN"/>
        </w:rPr>
        <w:t>现场</w:t>
      </w:r>
      <w:r>
        <w:rPr>
          <w:rFonts w:hint="eastAsia" w:ascii="宋体" w:hAnsi="宋体"/>
          <w:highlight w:val="none"/>
        </w:rPr>
        <w:t>管理机构，对所分包的工程施工活动实施管理，履行工程质量、安全、进度、环保及农民工工资支付保障职责。</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分包人</w:t>
      </w:r>
      <w:r>
        <w:rPr>
          <w:rFonts w:hint="eastAsia" w:ascii="宋体" w:hAnsi="宋体"/>
          <w:highlight w:val="none"/>
          <w:lang w:val="en-US" w:eastAsia="zh-CN"/>
        </w:rPr>
        <w:t>现场</w:t>
      </w:r>
      <w:r>
        <w:rPr>
          <w:rFonts w:hint="eastAsia" w:ascii="宋体" w:hAnsi="宋体"/>
          <w:highlight w:val="none"/>
        </w:rPr>
        <w:t>管理机构应当配备与分包工程的规模、技术复杂程度相适应的技术、经济管理人员，其中项目负责人和技术、财务、计量、质量、安全等主要管理人员必须是本单位人员。</w:t>
      </w:r>
    </w:p>
    <w:p>
      <w:pPr>
        <w:keepNext w:val="0"/>
        <w:keepLines w:val="0"/>
        <w:pageBreakBefore w:val="0"/>
        <w:kinsoku/>
        <w:wordWrap/>
        <w:overflowPunct/>
        <w:topLinePunct w:val="0"/>
        <w:autoSpaceDE/>
        <w:bidi w:val="0"/>
        <w:spacing w:line="560" w:lineRule="exact"/>
        <w:jc w:val="center"/>
        <w:outlineLvl w:val="1"/>
        <w:rPr>
          <w:rFonts w:hint="eastAsia" w:ascii="宋体" w:hAnsi="宋体"/>
          <w:highlight w:val="none"/>
        </w:rPr>
      </w:pPr>
      <w:bookmarkStart w:id="4" w:name="_Toc489804230"/>
      <w:bookmarkStart w:id="5" w:name="_Toc481764526"/>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第三章</w:t>
      </w:r>
      <w:r>
        <w:rPr>
          <w:rFonts w:hint="eastAsia" w:ascii="黑体" w:hAnsi="黑体" w:eastAsia="黑体" w:cs="黑体"/>
          <w:highlight w:val="none"/>
          <w:lang w:val="en-US" w:eastAsia="zh-CN"/>
        </w:rPr>
        <w:t xml:space="preserve"> </w:t>
      </w:r>
      <w:r>
        <w:rPr>
          <w:rFonts w:hint="eastAsia" w:ascii="黑体" w:hAnsi="黑体" w:eastAsia="黑体" w:cs="黑体"/>
          <w:highlight w:val="none"/>
        </w:rPr>
        <w:t xml:space="preserve"> 分包条件</w:t>
      </w:r>
      <w:bookmarkEnd w:id="4"/>
      <w:bookmarkEnd w:id="5"/>
    </w:p>
    <w:p>
      <w:pPr>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b/>
          <w:bCs/>
          <w:i w:val="0"/>
          <w:iCs w:val="0"/>
          <w:caps w:val="0"/>
          <w:spacing w:val="0"/>
          <w:sz w:val="32"/>
          <w:szCs w:val="20"/>
          <w:highlight w:val="none"/>
          <w:shd w:val="clear"/>
        </w:rPr>
        <w:t>第</w:t>
      </w:r>
      <w:r>
        <w:rPr>
          <w:rFonts w:hint="eastAsia" w:ascii="宋体" w:hAnsi="宋体" w:cs="Times New Roman"/>
          <w:b/>
          <w:bCs/>
          <w:i w:val="0"/>
          <w:iCs w:val="0"/>
          <w:caps w:val="0"/>
          <w:spacing w:val="0"/>
          <w:sz w:val="32"/>
          <w:szCs w:val="20"/>
          <w:highlight w:val="none"/>
          <w:shd w:val="clear"/>
          <w:lang w:val="en-US" w:eastAsia="zh-CN"/>
        </w:rPr>
        <w:t>十</w:t>
      </w:r>
      <w:r>
        <w:rPr>
          <w:rFonts w:hint="eastAsia" w:ascii="宋体" w:hAnsi="宋体" w:eastAsia="仿宋_GB2312" w:cs="Times New Roman"/>
          <w:b/>
          <w:bCs/>
          <w:i w:val="0"/>
          <w:iCs w:val="0"/>
          <w:caps w:val="0"/>
          <w:spacing w:val="0"/>
          <w:sz w:val="32"/>
          <w:szCs w:val="20"/>
          <w:highlight w:val="none"/>
          <w:shd w:val="clear"/>
        </w:rPr>
        <w:t xml:space="preserve">条 </w:t>
      </w:r>
      <w:r>
        <w:rPr>
          <w:rFonts w:hint="eastAsia" w:ascii="宋体" w:hAnsi="宋体" w:eastAsia="仿宋_GB2312" w:cs="Times New Roman"/>
          <w:i w:val="0"/>
          <w:iCs w:val="0"/>
          <w:caps w:val="0"/>
          <w:spacing w:val="0"/>
          <w:sz w:val="32"/>
          <w:szCs w:val="20"/>
          <w:highlight w:val="none"/>
          <w:shd w:val="clear"/>
          <w:lang w:eastAsia="zh-CN"/>
        </w:rPr>
        <w:t xml:space="preserve"> </w:t>
      </w:r>
      <w:r>
        <w:rPr>
          <w:rFonts w:hint="eastAsia" w:ascii="宋体" w:hAnsi="宋体" w:eastAsia="仿宋_GB2312" w:cs="Times New Roman"/>
          <w:i w:val="0"/>
          <w:iCs w:val="0"/>
          <w:caps w:val="0"/>
          <w:spacing w:val="0"/>
          <w:sz w:val="32"/>
          <w:szCs w:val="20"/>
          <w:highlight w:val="none"/>
          <w:shd w:val="clear"/>
        </w:rPr>
        <w:t>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发包人不得在招标文件中设置对分包的歧视性条款。</w:t>
      </w:r>
    </w:p>
    <w:p>
      <w:pPr>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b/>
          <w:bCs/>
          <w:i w:val="0"/>
          <w:iCs w:val="0"/>
          <w:caps w:val="0"/>
          <w:spacing w:val="0"/>
          <w:sz w:val="32"/>
          <w:szCs w:val="20"/>
          <w:highlight w:val="none"/>
          <w:shd w:val="clear"/>
        </w:rPr>
        <w:t>第</w:t>
      </w:r>
      <w:r>
        <w:rPr>
          <w:rFonts w:hint="eastAsia" w:ascii="宋体" w:hAnsi="宋体" w:cs="Times New Roman"/>
          <w:b/>
          <w:bCs/>
          <w:i w:val="0"/>
          <w:iCs w:val="0"/>
          <w:caps w:val="0"/>
          <w:spacing w:val="0"/>
          <w:sz w:val="32"/>
          <w:szCs w:val="20"/>
          <w:highlight w:val="none"/>
          <w:shd w:val="clear"/>
          <w:lang w:val="en-US" w:eastAsia="zh-CN"/>
        </w:rPr>
        <w:t>十一</w:t>
      </w:r>
      <w:r>
        <w:rPr>
          <w:rFonts w:hint="eastAsia" w:ascii="宋体" w:hAnsi="宋体" w:eastAsia="仿宋_GB2312" w:cs="Times New Roman"/>
          <w:b/>
          <w:bCs/>
          <w:i w:val="0"/>
          <w:iCs w:val="0"/>
          <w:caps w:val="0"/>
          <w:spacing w:val="0"/>
          <w:sz w:val="32"/>
          <w:szCs w:val="20"/>
          <w:highlight w:val="none"/>
          <w:shd w:val="clear"/>
        </w:rPr>
        <w:t>条</w:t>
      </w:r>
      <w:r>
        <w:rPr>
          <w:rFonts w:hint="eastAsia" w:ascii="宋体" w:hAnsi="宋体" w:cs="Times New Roman"/>
          <w:b/>
          <w:bCs/>
          <w:i w:val="0"/>
          <w:iCs w:val="0"/>
          <w:caps w:val="0"/>
          <w:spacing w:val="0"/>
          <w:sz w:val="32"/>
          <w:szCs w:val="20"/>
          <w:highlight w:val="none"/>
          <w:shd w:val="clear"/>
          <w:lang w:val="en-US" w:eastAsia="zh-CN"/>
        </w:rPr>
        <w:t xml:space="preserve">  </w:t>
      </w:r>
      <w:r>
        <w:rPr>
          <w:rFonts w:hint="eastAsia" w:ascii="宋体" w:hAnsi="宋体" w:eastAsia="仿宋_GB2312" w:cs="Times New Roman"/>
          <w:i w:val="0"/>
          <w:iCs w:val="0"/>
          <w:caps w:val="0"/>
          <w:spacing w:val="0"/>
          <w:sz w:val="32"/>
          <w:szCs w:val="20"/>
          <w:highlight w:val="none"/>
          <w:shd w:val="clear"/>
        </w:rPr>
        <w:t>公路工程施工分包负面清单</w:t>
      </w:r>
      <w:r>
        <w:rPr>
          <w:rFonts w:hint="eastAsia" w:ascii="宋体" w:hAnsi="宋体" w:cs="Times New Roman"/>
          <w:i w:val="0"/>
          <w:iCs w:val="0"/>
          <w:caps w:val="0"/>
          <w:spacing w:val="0"/>
          <w:sz w:val="32"/>
          <w:szCs w:val="20"/>
          <w:highlight w:val="none"/>
          <w:shd w:val="clear"/>
          <w:lang w:eastAsia="zh-CN"/>
        </w:rPr>
        <w:t>（</w:t>
      </w:r>
      <w:r>
        <w:rPr>
          <w:rFonts w:hint="eastAsia" w:ascii="宋体" w:hAnsi="宋体" w:cs="Times New Roman"/>
          <w:i w:val="0"/>
          <w:iCs w:val="0"/>
          <w:caps w:val="0"/>
          <w:spacing w:val="0"/>
          <w:sz w:val="32"/>
          <w:szCs w:val="20"/>
          <w:highlight w:val="none"/>
          <w:shd w:val="clear"/>
          <w:lang w:val="en-US" w:eastAsia="zh-CN"/>
        </w:rPr>
        <w:t>附件1</w:t>
      </w:r>
      <w:r>
        <w:rPr>
          <w:rFonts w:hint="eastAsia" w:ascii="宋体" w:hAnsi="宋体" w:cs="Times New Roman"/>
          <w:i w:val="0"/>
          <w:iCs w:val="0"/>
          <w:caps w:val="0"/>
          <w:spacing w:val="0"/>
          <w:sz w:val="32"/>
          <w:szCs w:val="20"/>
          <w:highlight w:val="none"/>
          <w:shd w:val="clear"/>
          <w:lang w:eastAsia="zh-CN"/>
        </w:rPr>
        <w:t>）</w:t>
      </w:r>
      <w:r>
        <w:rPr>
          <w:rFonts w:hint="eastAsia" w:ascii="宋体" w:hAnsi="宋体" w:eastAsia="仿宋_GB2312" w:cs="Times New Roman"/>
          <w:i w:val="0"/>
          <w:iCs w:val="0"/>
          <w:caps w:val="0"/>
          <w:spacing w:val="0"/>
          <w:sz w:val="32"/>
          <w:szCs w:val="20"/>
          <w:highlight w:val="none"/>
          <w:shd w:val="clear"/>
        </w:rPr>
        <w:t>所列主体和关键性工作不得进行施工分包。</w:t>
      </w:r>
    </w:p>
    <w:p>
      <w:pPr>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分包人不得将承接的分包工程再进行分包和转包，但可将劳务作业分包给具有施工劳务资质的劳务合作企业。</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十二</w:t>
      </w:r>
      <w:r>
        <w:rPr>
          <w:rFonts w:hint="eastAsia" w:ascii="宋体" w:hAnsi="宋体"/>
          <w:b/>
          <w:bCs/>
          <w:highlight w:val="none"/>
        </w:rPr>
        <w:t>条</w:t>
      </w:r>
      <w:r>
        <w:rPr>
          <w:rFonts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分包人应当符合以下基本资格条件：</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（一）具有经</w:t>
      </w:r>
      <w:r>
        <w:rPr>
          <w:rFonts w:hint="eastAsia" w:ascii="宋体" w:hAnsi="宋体"/>
          <w:highlight w:val="none"/>
          <w:lang w:val="en-US" w:eastAsia="zh-CN"/>
        </w:rPr>
        <w:t>依法</w:t>
      </w:r>
      <w:r>
        <w:rPr>
          <w:rFonts w:hint="eastAsia" w:ascii="宋体" w:hAnsi="宋体"/>
          <w:highlight w:val="none"/>
        </w:rPr>
        <w:t>登记的法人资格；</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hint="eastAsia" w:ascii="宋体" w:hAnsi="宋体"/>
          <w:highlight w:val="none"/>
        </w:rPr>
        <w:t>）具有从事类似工程经验的管理与技术人员；</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三</w:t>
      </w:r>
      <w:r>
        <w:rPr>
          <w:rFonts w:hint="eastAsia" w:ascii="宋体" w:hAnsi="宋体"/>
          <w:highlight w:val="none"/>
        </w:rPr>
        <w:t>）</w:t>
      </w:r>
      <w:bookmarkStart w:id="6" w:name="_Hlk498507301"/>
      <w:r>
        <w:rPr>
          <w:rFonts w:hint="eastAsia" w:ascii="宋体" w:hAnsi="宋体"/>
          <w:highlight w:val="none"/>
        </w:rPr>
        <w:t>具有（自有或者租赁）分包工程所需的施工设备</w:t>
      </w:r>
      <w:bookmarkEnd w:id="6"/>
      <w:r>
        <w:rPr>
          <w:rFonts w:hint="eastAsia" w:ascii="宋体" w:hAnsi="宋体"/>
          <w:highlight w:val="none"/>
          <w:lang w:val="en-US" w:eastAsia="zh-CN"/>
        </w:rPr>
        <w:t>和辅助设施</w:t>
      </w:r>
      <w:r>
        <w:rPr>
          <w:rFonts w:hint="eastAsia" w:ascii="宋体" w:hAnsi="宋体"/>
          <w:highlight w:val="none"/>
        </w:rPr>
        <w:t>；</w:t>
      </w:r>
    </w:p>
    <w:p>
      <w:pPr>
        <w:keepNext w:val="0"/>
        <w:keepLines w:val="0"/>
        <w:pageBreakBefore w:val="0"/>
        <w:kinsoku/>
        <w:wordWrap/>
        <w:overflowPunct/>
        <w:topLinePunct w:val="0"/>
        <w:autoSpaceDE/>
        <w:bidi w:val="0"/>
        <w:spacing w:line="560" w:lineRule="exact"/>
        <w:ind w:firstLine="632" w:firstLineChars="200"/>
        <w:rPr>
          <w:rFonts w:hint="eastAsia" w:ascii="宋体" w:hAnsi="宋体" w:eastAsia="仿宋_GB2312"/>
          <w:highlight w:val="none"/>
          <w:lang w:val="en-US" w:eastAsia="zh-CN"/>
        </w:rPr>
      </w:pPr>
      <w:r>
        <w:rPr>
          <w:rFonts w:hint="eastAsia" w:ascii="宋体" w:hAnsi="宋体"/>
          <w:highlight w:val="none"/>
        </w:rPr>
        <w:t>（</w:t>
      </w:r>
      <w:r>
        <w:rPr>
          <w:rFonts w:hint="eastAsia" w:ascii="宋体" w:hAnsi="宋体"/>
          <w:highlight w:val="none"/>
          <w:lang w:val="en-US" w:eastAsia="zh-CN"/>
        </w:rPr>
        <w:t>四</w:t>
      </w:r>
      <w:r>
        <w:rPr>
          <w:rFonts w:hint="eastAsia" w:ascii="宋体" w:hAnsi="宋体"/>
          <w:highlight w:val="none"/>
        </w:rPr>
        <w:t>）</w:t>
      </w:r>
      <w:r>
        <w:rPr>
          <w:rFonts w:hint="eastAsia" w:ascii="仿宋_GB2312" w:hAnsi="仿宋_GB2312" w:eastAsia="仿宋_GB2312" w:cs="仿宋_GB2312"/>
          <w:i w:val="0"/>
          <w:iCs w:val="0"/>
          <w:caps w:val="0"/>
          <w:color w:val="333333"/>
          <w:spacing w:val="0"/>
          <w:sz w:val="32"/>
          <w:szCs w:val="32"/>
          <w:highlight w:val="none"/>
          <w:shd w:val="clear" w:fill="FFFFFF"/>
        </w:rPr>
        <w:t>单位工程设有资质要求的，单位工程及所含分部工程、分项工程的分包人应当具备国家规定的相应专业承包资质条件</w:t>
      </w:r>
      <w:r>
        <w:rPr>
          <w:rFonts w:hint="eastAsia" w:hAnsi="仿宋_GB2312" w:cs="仿宋_GB2312"/>
          <w:i w:val="0"/>
          <w:iCs w:val="0"/>
          <w:caps w:val="0"/>
          <w:color w:val="333333"/>
          <w:spacing w:val="0"/>
          <w:sz w:val="32"/>
          <w:szCs w:val="32"/>
          <w:highlight w:val="none"/>
          <w:shd w:val="clear" w:fill="FFFFFF"/>
          <w:lang w:val="en-US" w:eastAsia="zh-CN"/>
        </w:rPr>
        <w:t>;</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highlight w:val="none"/>
        </w:rPr>
      </w:pPr>
      <w:r>
        <w:rPr>
          <w:rFonts w:hint="eastAsia" w:ascii="宋体" w:hAnsi="宋体"/>
          <w:highlight w:val="none"/>
        </w:rPr>
        <w:t>（</w:t>
      </w:r>
      <w:r>
        <w:rPr>
          <w:rFonts w:hint="eastAsia" w:ascii="宋体" w:hAnsi="宋体"/>
          <w:highlight w:val="none"/>
          <w:lang w:val="en-US" w:eastAsia="zh-CN"/>
        </w:rPr>
        <w:t>五</w:t>
      </w:r>
      <w:r>
        <w:rPr>
          <w:rFonts w:hint="eastAsia" w:ascii="宋体" w:hAnsi="宋体"/>
          <w:highlight w:val="none"/>
        </w:rPr>
        <w:t>）未被列入交通运输部或湖北省交通运输主管部门禁止进入公路建设市场</w:t>
      </w:r>
      <w:r>
        <w:rPr>
          <w:rFonts w:hint="eastAsia" w:ascii="宋体" w:hAnsi="宋体" w:cs="Times New Roman"/>
          <w:highlight w:val="none"/>
        </w:rPr>
        <w:t>名单</w:t>
      </w:r>
      <w:r>
        <w:rPr>
          <w:rFonts w:hint="eastAsia" w:ascii="宋体" w:hAnsi="宋体" w:cs="Times New Roman"/>
          <w:highlight w:val="none"/>
          <w:lang w:val="en-US" w:eastAsia="zh-CN"/>
        </w:rPr>
        <w:t>的处罚且处于有效期内</w:t>
      </w:r>
      <w:r>
        <w:rPr>
          <w:rFonts w:hint="eastAsia" w:ascii="宋体" w:hAnsi="宋体" w:cs="Times New Roman"/>
          <w:highlight w:val="none"/>
        </w:rPr>
        <w:t>；</w:t>
      </w:r>
    </w:p>
    <w:p>
      <w:pPr>
        <w:keepNext w:val="0"/>
        <w:keepLines w:val="0"/>
        <w:pageBreakBefore w:val="0"/>
        <w:kinsoku/>
        <w:wordWrap/>
        <w:overflowPunct/>
        <w:topLinePunct w:val="0"/>
        <w:autoSpaceDE/>
        <w:bidi w:val="0"/>
        <w:spacing w:line="560" w:lineRule="exact"/>
        <w:ind w:firstLine="632" w:firstLineChars="200"/>
        <w:rPr>
          <w:rFonts w:hint="default" w:ascii="宋体" w:hAnsi="宋体" w:cs="Times New Roman"/>
          <w:highlight w:val="none"/>
        </w:rPr>
      </w:pPr>
      <w:r>
        <w:rPr>
          <w:rFonts w:hint="eastAsia" w:ascii="宋体" w:hAnsi="宋体" w:cs="Times New Roman"/>
          <w:highlight w:val="none"/>
        </w:rPr>
        <w:t>（</w:t>
      </w:r>
      <w:r>
        <w:rPr>
          <w:rFonts w:hint="eastAsia" w:ascii="宋体" w:hAnsi="宋体" w:cs="Times New Roman"/>
          <w:highlight w:val="none"/>
          <w:lang w:val="en-US" w:eastAsia="zh-CN"/>
        </w:rPr>
        <w:t>七</w:t>
      </w:r>
      <w:r>
        <w:rPr>
          <w:rFonts w:hint="eastAsia" w:ascii="宋体" w:hAnsi="宋体" w:cs="Times New Roman"/>
          <w:highlight w:val="none"/>
        </w:rPr>
        <w:t>）不</w:t>
      </w:r>
      <w:r>
        <w:rPr>
          <w:rFonts w:hint="eastAsia" w:ascii="宋体" w:hAnsi="宋体" w:cs="Times New Roman"/>
          <w:highlight w:val="none"/>
          <w:lang w:val="en-US" w:eastAsia="zh-CN"/>
        </w:rPr>
        <w:t>存在</w:t>
      </w:r>
      <w:r>
        <w:rPr>
          <w:rFonts w:hint="default" w:ascii="宋体" w:hAnsi="宋体" w:cs="Times New Roman"/>
          <w:highlight w:val="none"/>
        </w:rPr>
        <w:t>下列不良状况或不良信用记录：</w:t>
      </w:r>
    </w:p>
    <w:p>
      <w:pPr>
        <w:keepNext w:val="0"/>
        <w:keepLines w:val="0"/>
        <w:pageBreakBefore w:val="0"/>
        <w:kinsoku/>
        <w:wordWrap/>
        <w:overflowPunct/>
        <w:topLinePunct w:val="0"/>
        <w:autoSpaceDE/>
        <w:bidi w:val="0"/>
        <w:spacing w:line="560" w:lineRule="exact"/>
        <w:ind w:firstLine="632" w:firstLineChars="200"/>
        <w:rPr>
          <w:rFonts w:hint="default" w:ascii="宋体" w:hAnsi="宋体" w:cs="Times New Roman"/>
          <w:highlight w:val="none"/>
        </w:rPr>
      </w:pPr>
      <w:r>
        <w:rPr>
          <w:rFonts w:hint="eastAsia" w:ascii="宋体" w:hAnsi="宋体" w:cs="Times New Roman"/>
          <w:highlight w:val="none"/>
          <w:lang w:eastAsia="zh-CN"/>
        </w:rPr>
        <w:t>1</w:t>
      </w:r>
      <w:r>
        <w:rPr>
          <w:rFonts w:hint="eastAsia" w:ascii="宋体" w:hAnsi="宋体" w:cs="Times New Roman"/>
          <w:highlight w:val="none"/>
          <w:lang w:val="en-US" w:eastAsia="zh-CN"/>
        </w:rPr>
        <w:t>.</w:t>
      </w:r>
      <w:r>
        <w:rPr>
          <w:rFonts w:hint="default" w:ascii="宋体" w:hAnsi="宋体" w:cs="Times New Roman"/>
          <w:highlight w:val="none"/>
        </w:rPr>
        <w:t>在国家企业信用信息公示系统中被列入严重违法失信企业名单；</w:t>
      </w:r>
    </w:p>
    <w:p>
      <w:pPr>
        <w:keepNext w:val="0"/>
        <w:keepLines w:val="0"/>
        <w:pageBreakBefore w:val="0"/>
        <w:kinsoku/>
        <w:wordWrap/>
        <w:overflowPunct/>
        <w:topLinePunct w:val="0"/>
        <w:autoSpaceDE/>
        <w:bidi w:val="0"/>
        <w:spacing w:line="560" w:lineRule="exact"/>
        <w:ind w:firstLine="632" w:firstLineChars="200"/>
        <w:rPr>
          <w:rFonts w:hint="default" w:ascii="宋体" w:hAnsi="宋体" w:cs="Times New Roman"/>
          <w:highlight w:val="none"/>
        </w:rPr>
      </w:pPr>
      <w:r>
        <w:rPr>
          <w:rFonts w:hint="eastAsia" w:ascii="宋体" w:hAnsi="宋体" w:cs="Times New Roman"/>
          <w:highlight w:val="none"/>
          <w:lang w:eastAsia="zh-CN"/>
        </w:rPr>
        <w:t>2</w:t>
      </w:r>
      <w:r>
        <w:rPr>
          <w:rFonts w:hint="eastAsia" w:ascii="宋体" w:hAnsi="宋体" w:cs="Times New Roman"/>
          <w:highlight w:val="none"/>
          <w:lang w:val="en-US" w:eastAsia="zh-CN"/>
        </w:rPr>
        <w:t>.</w:t>
      </w:r>
      <w:r>
        <w:rPr>
          <w:rFonts w:hint="default" w:ascii="宋体" w:hAnsi="宋体" w:cs="Times New Roman"/>
          <w:highlight w:val="none"/>
        </w:rPr>
        <w:t>在“中国执行信息公开网”中被列入失信被执行人名单；</w:t>
      </w:r>
    </w:p>
    <w:p>
      <w:pPr>
        <w:spacing w:line="560" w:lineRule="exact"/>
        <w:ind w:firstLine="632" w:firstLineChars="200"/>
        <w:rPr>
          <w:rFonts w:hint="eastAsia" w:ascii="宋体" w:hAnsi="宋体" w:eastAsia="仿宋_GB2312" w:cs="Times New Roman"/>
          <w:i w:val="0"/>
          <w:iCs w:val="0"/>
          <w:caps w:val="0"/>
          <w:spacing w:val="0"/>
          <w:sz w:val="32"/>
          <w:szCs w:val="20"/>
          <w:highlight w:val="none"/>
        </w:rPr>
      </w:pPr>
      <w:r>
        <w:rPr>
          <w:rFonts w:hint="eastAsia" w:ascii="宋体" w:hAnsi="宋体" w:cs="Times New Roman"/>
          <w:highlight w:val="none"/>
          <w:lang w:eastAsia="zh-CN"/>
        </w:rPr>
        <w:t>3</w:t>
      </w:r>
      <w:r>
        <w:rPr>
          <w:rFonts w:hint="eastAsia" w:ascii="宋体" w:hAnsi="宋体" w:cs="Times New Roman"/>
          <w:highlight w:val="none"/>
          <w:lang w:val="en-US" w:eastAsia="zh-CN"/>
        </w:rPr>
        <w:t>.</w:t>
      </w:r>
      <w:r>
        <w:rPr>
          <w:rFonts w:hint="default" w:ascii="宋体" w:hAnsi="宋体" w:cs="Times New Roman"/>
          <w:highlight w:val="none"/>
        </w:rPr>
        <w:t>在“信用中国”网站中被列入严重失信主体名单。</w:t>
      </w:r>
      <w:bookmarkStart w:id="7" w:name="_Toc489804231"/>
      <w:bookmarkStart w:id="8" w:name="_Toc481764527"/>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 xml:space="preserve">第四章 </w:t>
      </w:r>
      <w:r>
        <w:rPr>
          <w:rFonts w:hint="eastAsia" w:ascii="黑体" w:hAnsi="黑体" w:eastAsia="黑体" w:cs="黑体"/>
          <w:highlight w:val="none"/>
          <w:lang w:val="en-US" w:eastAsia="zh-CN"/>
        </w:rPr>
        <w:t xml:space="preserve"> </w:t>
      </w:r>
      <w:r>
        <w:rPr>
          <w:rFonts w:hint="eastAsia" w:ascii="黑体" w:hAnsi="黑体" w:eastAsia="黑体" w:cs="黑体"/>
          <w:highlight w:val="none"/>
        </w:rPr>
        <w:t>合同管理</w:t>
      </w:r>
      <w:bookmarkEnd w:id="7"/>
      <w:bookmarkEnd w:id="8"/>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三</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承包人有权依据承包合同自主选择符合相应</w:t>
      </w:r>
      <w:r>
        <w:rPr>
          <w:rFonts w:hint="eastAsia" w:ascii="宋体" w:hAnsi="宋体"/>
          <w:highlight w:val="none"/>
          <w:lang w:val="en-US" w:eastAsia="zh-CN"/>
        </w:rPr>
        <w:t>条件</w:t>
      </w:r>
      <w:r>
        <w:rPr>
          <w:rFonts w:hint="eastAsia" w:ascii="宋体" w:hAnsi="宋体"/>
          <w:highlight w:val="none"/>
        </w:rPr>
        <w:t>的分包人。任何单位和个人不得</w:t>
      </w:r>
      <w:r>
        <w:rPr>
          <w:rFonts w:hint="eastAsia" w:ascii="宋体" w:hAnsi="宋体"/>
          <w:highlight w:val="none"/>
          <w:lang w:val="en-US" w:eastAsia="zh-CN"/>
        </w:rPr>
        <w:t>违规</w:t>
      </w:r>
      <w:r>
        <w:rPr>
          <w:rFonts w:hint="eastAsia" w:ascii="宋体" w:hAnsi="宋体"/>
          <w:highlight w:val="none"/>
        </w:rPr>
        <w:t>指定分包。鼓励承包人以招标等</w:t>
      </w:r>
      <w:r>
        <w:rPr>
          <w:rFonts w:hint="eastAsia" w:ascii="宋体" w:hAnsi="宋体"/>
          <w:highlight w:val="none"/>
          <w:lang w:val="en-US" w:eastAsia="zh-CN"/>
        </w:rPr>
        <w:t>竞争性</w:t>
      </w:r>
      <w:r>
        <w:rPr>
          <w:rFonts w:hint="eastAsia" w:ascii="宋体" w:hAnsi="宋体"/>
          <w:highlight w:val="none"/>
        </w:rPr>
        <w:t>方式择优选择分包人。</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四</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承包人和分包人</w:t>
      </w:r>
      <w:r>
        <w:rPr>
          <w:rFonts w:hint="eastAsia" w:ascii="宋体" w:hAnsi="宋体"/>
          <w:highlight w:val="none"/>
          <w:lang w:val="en-US" w:eastAsia="zh-CN"/>
        </w:rPr>
        <w:t>可</w:t>
      </w:r>
      <w:r>
        <w:rPr>
          <w:rFonts w:hint="eastAsia" w:ascii="宋体" w:hAnsi="宋体"/>
          <w:highlight w:val="none"/>
        </w:rPr>
        <w:t>参照</w:t>
      </w:r>
      <w:r>
        <w:rPr>
          <w:rFonts w:hint="eastAsia" w:ascii="宋体" w:hAnsi="宋体"/>
          <w:highlight w:val="none"/>
          <w:lang w:eastAsia="zh-CN"/>
        </w:rPr>
        <w:t>《</w:t>
      </w:r>
      <w:r>
        <w:rPr>
          <w:rFonts w:hint="eastAsia" w:ascii="宋体" w:hAnsi="宋体"/>
          <w:highlight w:val="none"/>
        </w:rPr>
        <w:t>湖北省公路工程施工分包合同</w:t>
      </w:r>
      <w:bookmarkStart w:id="9" w:name="_Hlk481097204"/>
      <w:r>
        <w:rPr>
          <w:rFonts w:hint="eastAsia" w:ascii="宋体" w:hAnsi="宋体"/>
          <w:highlight w:val="none"/>
        </w:rPr>
        <w:t>（示范文本）</w:t>
      </w:r>
      <w:bookmarkEnd w:id="9"/>
      <w:r>
        <w:rPr>
          <w:rFonts w:hint="eastAsia" w:ascii="宋体" w:hAnsi="宋体"/>
          <w:highlight w:val="none"/>
          <w:lang w:eastAsia="zh-CN"/>
        </w:rPr>
        <w:t>》（</w:t>
      </w:r>
      <w:r>
        <w:rPr>
          <w:rFonts w:hint="eastAsia" w:ascii="宋体" w:hAnsi="宋体"/>
          <w:highlight w:val="none"/>
        </w:rPr>
        <w:t>附件</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依法签订分包合同，履行合同约定的义务。分包合同必须遵循承包合同的各项原则，满足承包合同中质量、安全、进度、环保</w:t>
      </w:r>
      <w:r>
        <w:rPr>
          <w:rFonts w:hint="eastAsia" w:ascii="宋体" w:hAnsi="宋体"/>
          <w:highlight w:val="none"/>
          <w:lang w:eastAsia="zh-CN"/>
        </w:rPr>
        <w:t>、</w:t>
      </w:r>
      <w:r>
        <w:rPr>
          <w:rFonts w:hint="eastAsia" w:ascii="宋体" w:hAnsi="宋体"/>
          <w:highlight w:val="none"/>
          <w:lang w:val="en-US" w:eastAsia="zh-CN"/>
        </w:rPr>
        <w:t>农民工工资管理</w:t>
      </w:r>
      <w:r>
        <w:rPr>
          <w:rFonts w:hint="eastAsia" w:ascii="宋体" w:hAnsi="宋体"/>
          <w:highlight w:val="none"/>
        </w:rPr>
        <w:t>以及其他</w:t>
      </w:r>
      <w:r>
        <w:rPr>
          <w:rFonts w:hint="eastAsia" w:ascii="宋体" w:hAnsi="宋体"/>
          <w:highlight w:val="none"/>
          <w:lang w:val="en-US" w:eastAsia="zh-CN"/>
        </w:rPr>
        <w:t>技术、经济等</w:t>
      </w:r>
      <w:r>
        <w:rPr>
          <w:rFonts w:hint="eastAsia" w:ascii="宋体" w:hAnsi="宋体"/>
          <w:highlight w:val="none"/>
        </w:rPr>
        <w:t>要求。</w:t>
      </w:r>
    </w:p>
    <w:p>
      <w:pPr>
        <w:keepNext w:val="0"/>
        <w:keepLines w:val="0"/>
        <w:pageBreakBefore w:val="0"/>
        <w:kinsoku/>
        <w:wordWrap/>
        <w:overflowPunct/>
        <w:topLinePunct w:val="0"/>
        <w:autoSpaceDE/>
        <w:bidi w:val="0"/>
        <w:spacing w:line="560" w:lineRule="exact"/>
        <w:ind w:firstLine="632" w:firstLineChars="200"/>
        <w:rPr>
          <w:rFonts w:hint="default" w:ascii="宋体" w:hAnsi="宋体" w:eastAsia="仿宋_GB2312"/>
          <w:highlight w:val="none"/>
          <w:lang w:val="en-US" w:eastAsia="zh-CN"/>
        </w:rPr>
      </w:pPr>
      <w:r>
        <w:rPr>
          <w:rFonts w:hint="eastAsia" w:ascii="宋体" w:hAnsi="宋体"/>
          <w:b/>
          <w:bCs/>
          <w:highlight w:val="none"/>
        </w:rPr>
        <w:t>第十</w:t>
      </w:r>
      <w:r>
        <w:rPr>
          <w:rFonts w:hint="eastAsia" w:ascii="宋体" w:hAnsi="宋体"/>
          <w:b/>
          <w:bCs/>
          <w:highlight w:val="none"/>
          <w:lang w:val="en-US" w:eastAsia="zh-CN"/>
        </w:rPr>
        <w:t>五</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承包人应在分包工程实施前，将经监理人审查同意后的分包合同内容报发包人书面同意。</w:t>
      </w:r>
      <w:r>
        <w:rPr>
          <w:rFonts w:hint="eastAsia" w:ascii="宋体" w:hAnsi="宋体"/>
          <w:highlight w:val="none"/>
          <w:lang w:val="en-US" w:eastAsia="zh-CN"/>
        </w:rPr>
        <w:t>分包合同审查应遵循以下程序和要求：</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（一）承包人申请。承包人将拟分包工程的内容和范围，拟选定分包人的基本信息资料（包括营业执照、资质证书、安全生产许可证</w:t>
      </w:r>
      <w:r>
        <w:rPr>
          <w:rFonts w:hint="eastAsia" w:ascii="宋体" w:hAnsi="宋体"/>
          <w:highlight w:val="none"/>
          <w:lang w:eastAsia="zh-CN"/>
        </w:rPr>
        <w:t>、</w:t>
      </w:r>
      <w:r>
        <w:rPr>
          <w:rFonts w:hint="eastAsia" w:ascii="宋体" w:hAnsi="宋体"/>
          <w:highlight w:val="none"/>
          <w:lang w:val="en-US" w:eastAsia="zh-CN"/>
        </w:rPr>
        <w:t>银行开户证明、以往类似业绩</w:t>
      </w:r>
      <w:r>
        <w:rPr>
          <w:rFonts w:hint="eastAsia" w:ascii="宋体" w:hAnsi="宋体"/>
          <w:highlight w:val="none"/>
        </w:rPr>
        <w:t>等），拟投入的主要技术、经济管理人员的身份证、资格证、社会保险关系证明</w:t>
      </w:r>
      <w:r>
        <w:rPr>
          <w:rFonts w:hint="eastAsia" w:ascii="宋体" w:hAnsi="宋体"/>
          <w:highlight w:val="none"/>
          <w:lang w:eastAsia="zh-CN"/>
        </w:rPr>
        <w:t>、</w:t>
      </w:r>
      <w:r>
        <w:rPr>
          <w:rFonts w:hint="eastAsia" w:ascii="宋体" w:hAnsi="宋体"/>
          <w:highlight w:val="none"/>
          <w:lang w:val="en-US" w:eastAsia="zh-CN"/>
        </w:rPr>
        <w:t>类似工程经验证明</w:t>
      </w:r>
      <w:r>
        <w:rPr>
          <w:rFonts w:hint="eastAsia" w:ascii="宋体" w:hAnsi="宋体"/>
          <w:highlight w:val="none"/>
        </w:rPr>
        <w:t>等复印件</w:t>
      </w:r>
      <w:r>
        <w:rPr>
          <w:rFonts w:hint="eastAsia" w:ascii="宋体" w:hAnsi="宋体"/>
          <w:highlight w:val="none"/>
          <w:lang w:eastAsia="zh-CN"/>
        </w:rPr>
        <w:t>，</w:t>
      </w:r>
      <w:r>
        <w:rPr>
          <w:rFonts w:hint="eastAsia" w:ascii="宋体" w:hAnsi="宋体" w:eastAsia="仿宋_GB2312"/>
          <w:sz w:val="32"/>
          <w:szCs w:val="20"/>
          <w:highlight w:val="none"/>
        </w:rPr>
        <w:t>拟投入的主要施工设备</w:t>
      </w:r>
      <w:r>
        <w:rPr>
          <w:rFonts w:hint="eastAsia" w:ascii="宋体" w:hAnsi="宋体" w:eastAsia="仿宋_GB2312"/>
          <w:sz w:val="32"/>
          <w:szCs w:val="20"/>
          <w:highlight w:val="none"/>
          <w:lang w:val="en-US" w:eastAsia="zh-CN"/>
        </w:rPr>
        <w:t>和辅助设施清单</w:t>
      </w:r>
      <w:r>
        <w:rPr>
          <w:rFonts w:hint="eastAsia" w:ascii="宋体" w:hAnsi="宋体"/>
          <w:highlight w:val="none"/>
        </w:rPr>
        <w:t>，以及拟签订的分包合同（附含单价、总价的工程量清单），并填写</w:t>
      </w:r>
      <w:r>
        <w:rPr>
          <w:rFonts w:hint="eastAsia" w:ascii="宋体" w:hAnsi="宋体"/>
          <w:highlight w:val="none"/>
          <w:lang w:eastAsia="zh-CN"/>
        </w:rPr>
        <w:t>《</w:t>
      </w:r>
      <w:r>
        <w:rPr>
          <w:rFonts w:hint="eastAsia" w:ascii="宋体" w:hAnsi="宋体"/>
          <w:highlight w:val="none"/>
        </w:rPr>
        <w:t>湖北省公路工程施工分包合同报审表</w:t>
      </w:r>
      <w:r>
        <w:rPr>
          <w:rFonts w:hint="eastAsia" w:ascii="宋体" w:hAnsi="宋体"/>
          <w:highlight w:val="none"/>
          <w:lang w:eastAsia="zh-CN"/>
        </w:rPr>
        <w:t>》（</w:t>
      </w:r>
      <w:r>
        <w:rPr>
          <w:rFonts w:hint="eastAsia" w:ascii="宋体" w:hAnsi="宋体"/>
          <w:highlight w:val="none"/>
          <w:lang w:val="en-US" w:eastAsia="zh-CN"/>
        </w:rPr>
        <w:t>附件3</w:t>
      </w:r>
      <w:r>
        <w:rPr>
          <w:rFonts w:hint="eastAsia" w:ascii="宋体" w:hAnsi="宋体"/>
          <w:highlight w:val="none"/>
          <w:lang w:eastAsia="zh-CN"/>
        </w:rPr>
        <w:t>）</w:t>
      </w:r>
      <w:r>
        <w:rPr>
          <w:rFonts w:hint="eastAsia" w:ascii="宋体" w:hAnsi="宋体"/>
          <w:highlight w:val="none"/>
        </w:rPr>
        <w:t>，报监理人审查。</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（二）监理人审查。监理人</w:t>
      </w:r>
      <w:r>
        <w:rPr>
          <w:rFonts w:hint="eastAsia" w:ascii="宋体" w:hAnsi="宋体"/>
          <w:highlight w:val="none"/>
          <w:lang w:val="en-US" w:eastAsia="zh-CN"/>
        </w:rPr>
        <w:t>应在收到完整材料5日内，</w:t>
      </w:r>
      <w:r>
        <w:rPr>
          <w:rFonts w:hint="eastAsia" w:ascii="宋体" w:hAnsi="宋体"/>
          <w:highlight w:val="none"/>
        </w:rPr>
        <w:t>按照相应要求，对拟分包的工程内容和范围，拟分包人的</w:t>
      </w:r>
      <w:r>
        <w:rPr>
          <w:rFonts w:hint="eastAsia" w:ascii="宋体" w:hAnsi="宋体"/>
          <w:highlight w:val="none"/>
          <w:lang w:val="en-US" w:eastAsia="zh-CN"/>
        </w:rPr>
        <w:t>基本信息资料</w:t>
      </w:r>
      <w:r>
        <w:rPr>
          <w:rFonts w:hint="eastAsia" w:ascii="宋体" w:hAnsi="宋体"/>
          <w:highlight w:val="none"/>
        </w:rPr>
        <w:t>、</w:t>
      </w:r>
      <w:r>
        <w:rPr>
          <w:rFonts w:hint="eastAsia" w:ascii="宋体" w:hAnsi="宋体"/>
          <w:highlight w:val="none"/>
          <w:lang w:val="en-US" w:eastAsia="zh-CN"/>
        </w:rPr>
        <w:t>拟投入的技术与经济管理人员、拟</w:t>
      </w:r>
      <w:r>
        <w:rPr>
          <w:rFonts w:hint="eastAsia" w:ascii="宋体" w:hAnsi="宋体"/>
          <w:highlight w:val="none"/>
        </w:rPr>
        <w:t>签订的分包合同等情况提出审查意见，</w:t>
      </w:r>
      <w:r>
        <w:rPr>
          <w:rFonts w:hint="eastAsia" w:ascii="宋体" w:hAnsi="宋体"/>
          <w:highlight w:val="none"/>
          <w:lang w:eastAsia="zh-CN"/>
        </w:rPr>
        <w:t>并书面</w:t>
      </w:r>
      <w:r>
        <w:rPr>
          <w:rFonts w:hint="eastAsia" w:ascii="宋体" w:hAnsi="宋体"/>
          <w:highlight w:val="none"/>
          <w:lang w:val="en-US" w:eastAsia="zh-CN"/>
        </w:rPr>
        <w:t>通知承包人</w:t>
      </w:r>
      <w:r>
        <w:rPr>
          <w:rFonts w:hint="eastAsia" w:ascii="宋体" w:hAnsi="宋体"/>
          <w:highlight w:val="none"/>
        </w:rPr>
        <w:t>。</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（三）发包人</w:t>
      </w:r>
      <w:r>
        <w:rPr>
          <w:rFonts w:hint="eastAsia" w:ascii="宋体" w:hAnsi="宋体"/>
          <w:highlight w:val="none"/>
          <w:lang w:val="en-US" w:eastAsia="zh-CN"/>
        </w:rPr>
        <w:t>核查</w:t>
      </w:r>
      <w:r>
        <w:rPr>
          <w:rFonts w:hint="eastAsia" w:ascii="宋体" w:hAnsi="宋体"/>
          <w:highlight w:val="none"/>
        </w:rPr>
        <w:t>。承包人应当5日内将</w:t>
      </w:r>
      <w:r>
        <w:rPr>
          <w:rFonts w:hint="eastAsia" w:ascii="宋体" w:hAnsi="宋体"/>
          <w:highlight w:val="none"/>
          <w:lang w:val="en-US" w:eastAsia="zh-CN"/>
        </w:rPr>
        <w:t>监理人</w:t>
      </w:r>
      <w:r>
        <w:rPr>
          <w:rFonts w:hint="eastAsia" w:ascii="宋体" w:hAnsi="宋体"/>
          <w:highlight w:val="none"/>
        </w:rPr>
        <w:t>审查</w:t>
      </w:r>
      <w:r>
        <w:rPr>
          <w:rFonts w:hint="eastAsia" w:ascii="宋体" w:hAnsi="宋体"/>
          <w:highlight w:val="none"/>
          <w:lang w:val="en-US" w:eastAsia="zh-CN"/>
        </w:rPr>
        <w:t>同意</w:t>
      </w:r>
      <w:r>
        <w:rPr>
          <w:rFonts w:hint="eastAsia" w:ascii="宋体" w:hAnsi="宋体"/>
          <w:highlight w:val="none"/>
        </w:rPr>
        <w:t>的分包合同报</w:t>
      </w:r>
      <w:r>
        <w:rPr>
          <w:rFonts w:hint="eastAsia" w:ascii="宋体" w:hAnsi="宋体"/>
          <w:highlight w:val="none"/>
          <w:lang w:val="en-US" w:eastAsia="zh-CN"/>
        </w:rPr>
        <w:t>送</w:t>
      </w:r>
      <w:r>
        <w:rPr>
          <w:rFonts w:hint="eastAsia" w:ascii="宋体" w:hAnsi="宋体"/>
          <w:highlight w:val="none"/>
        </w:rPr>
        <w:t>发包人，发包人</w:t>
      </w:r>
      <w:r>
        <w:rPr>
          <w:rFonts w:hint="eastAsia" w:ascii="宋体" w:hAnsi="宋体"/>
          <w:highlight w:val="none"/>
          <w:lang w:val="en-US" w:eastAsia="zh-CN"/>
        </w:rPr>
        <w:t>应当提出书面意见。发包人</w:t>
      </w:r>
      <w:r>
        <w:rPr>
          <w:rFonts w:hint="eastAsia" w:ascii="宋体" w:hAnsi="宋体"/>
          <w:highlight w:val="none"/>
        </w:rPr>
        <w:t>在7日内</w:t>
      </w:r>
      <w:r>
        <w:rPr>
          <w:rFonts w:hint="eastAsia" w:ascii="宋体" w:hAnsi="宋体"/>
          <w:highlight w:val="none"/>
          <w:lang w:val="en-US" w:eastAsia="zh-CN"/>
        </w:rPr>
        <w:t>未</w:t>
      </w:r>
      <w:r>
        <w:rPr>
          <w:rFonts w:hint="eastAsia" w:ascii="宋体" w:hAnsi="宋体"/>
          <w:highlight w:val="none"/>
        </w:rPr>
        <w:t>提出异议的，视为同意。</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发包人为代建单位的，发包人须在完成</w:t>
      </w:r>
      <w:r>
        <w:rPr>
          <w:rFonts w:hint="eastAsia" w:ascii="宋体" w:hAnsi="宋体"/>
          <w:highlight w:val="none"/>
          <w:lang w:val="en-US" w:eastAsia="zh-CN"/>
        </w:rPr>
        <w:t>核</w:t>
      </w:r>
      <w:r>
        <w:rPr>
          <w:rFonts w:hint="eastAsia" w:ascii="宋体" w:hAnsi="宋体"/>
          <w:highlight w:val="none"/>
        </w:rPr>
        <w:t>查后3天内将</w:t>
      </w:r>
      <w:r>
        <w:rPr>
          <w:rFonts w:hint="eastAsia" w:ascii="宋体" w:hAnsi="宋体"/>
          <w:highlight w:val="none"/>
          <w:lang w:val="en-US" w:eastAsia="zh-CN"/>
        </w:rPr>
        <w:t>核查同意</w:t>
      </w:r>
      <w:r>
        <w:rPr>
          <w:rFonts w:hint="eastAsia" w:ascii="宋体" w:hAnsi="宋体"/>
          <w:highlight w:val="none"/>
        </w:rPr>
        <w:t>的分包合同报</w:t>
      </w:r>
      <w:r>
        <w:rPr>
          <w:rFonts w:hint="eastAsia" w:ascii="宋体" w:hAnsi="宋体"/>
          <w:highlight w:val="none"/>
          <w:lang w:val="en-US" w:eastAsia="zh-CN"/>
        </w:rPr>
        <w:t>送</w:t>
      </w:r>
      <w:r>
        <w:rPr>
          <w:rFonts w:hint="eastAsia" w:ascii="宋体" w:hAnsi="宋体"/>
          <w:highlight w:val="none"/>
        </w:rPr>
        <w:t>项目法人，项目法人</w:t>
      </w:r>
      <w:r>
        <w:rPr>
          <w:rFonts w:hint="eastAsia" w:ascii="宋体" w:hAnsi="宋体"/>
          <w:highlight w:val="none"/>
          <w:lang w:val="en-US" w:eastAsia="zh-CN"/>
        </w:rPr>
        <w:t>应当提出书面意见。</w:t>
      </w:r>
      <w:r>
        <w:rPr>
          <w:rFonts w:hint="eastAsia" w:ascii="宋体" w:hAnsi="宋体"/>
          <w:highlight w:val="none"/>
        </w:rPr>
        <w:t>项目法人在7日内</w:t>
      </w:r>
      <w:r>
        <w:rPr>
          <w:rFonts w:hint="eastAsia" w:ascii="宋体" w:hAnsi="宋体"/>
          <w:highlight w:val="none"/>
          <w:lang w:val="en-US" w:eastAsia="zh-CN"/>
        </w:rPr>
        <w:t>未</w:t>
      </w:r>
      <w:r>
        <w:rPr>
          <w:rFonts w:hint="eastAsia" w:ascii="宋体" w:hAnsi="宋体"/>
          <w:highlight w:val="none"/>
        </w:rPr>
        <w:t>提出异议的，视为同意。</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六</w:t>
      </w:r>
      <w:r>
        <w:rPr>
          <w:rFonts w:hint="eastAsia" w:ascii="宋体" w:hAnsi="宋体"/>
          <w:b/>
          <w:bCs/>
          <w:highlight w:val="none"/>
        </w:rPr>
        <w:t>条</w:t>
      </w:r>
      <w:r>
        <w:rPr>
          <w:rFonts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监理人审查过程中发现承包人将明确不得分包的工程进行分包</w:t>
      </w:r>
      <w:r>
        <w:rPr>
          <w:rFonts w:hint="eastAsia" w:ascii="宋体" w:hAnsi="宋体"/>
          <w:highlight w:val="none"/>
          <w:lang w:val="en-US" w:eastAsia="zh-CN"/>
        </w:rPr>
        <w:t>的</w:t>
      </w:r>
      <w:r>
        <w:rPr>
          <w:rFonts w:hint="eastAsia" w:ascii="宋体" w:hAnsi="宋体"/>
          <w:highlight w:val="none"/>
        </w:rPr>
        <w:t>，应当及时督促承包人进行整改并报告发包人。</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监理人发现分包合同内容违反法律法规的规定及施工承包合同约定的，应当及时向承包人和发包人指出，并督促承包人重新与分包人签订符合要求的分包合同。</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发包人、监理人不得以</w:t>
      </w:r>
      <w:r>
        <w:rPr>
          <w:rFonts w:hint="eastAsia" w:ascii="宋体" w:hAnsi="宋体"/>
          <w:highlight w:val="none"/>
          <w:lang w:val="en-US" w:eastAsia="zh-CN"/>
        </w:rPr>
        <w:t>核查、</w:t>
      </w:r>
      <w:r>
        <w:rPr>
          <w:rFonts w:hint="eastAsia" w:ascii="宋体" w:hAnsi="宋体"/>
          <w:highlight w:val="none"/>
        </w:rPr>
        <w:t>审查</w:t>
      </w:r>
      <w:r>
        <w:rPr>
          <w:rFonts w:hint="eastAsia" w:ascii="宋体" w:hAnsi="宋体"/>
          <w:highlight w:val="none"/>
          <w:lang w:val="en-US" w:eastAsia="zh-CN"/>
        </w:rPr>
        <w:t>分包合同</w:t>
      </w:r>
      <w:r>
        <w:rPr>
          <w:rFonts w:hint="eastAsia" w:ascii="宋体" w:hAnsi="宋体"/>
          <w:highlight w:val="none"/>
        </w:rPr>
        <w:t>为由，干涉承包人依据承包合同自主选择分包人。</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七</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eastAsia="仿宋_GB2312" w:cs="Times New Roman"/>
          <w:i w:val="0"/>
          <w:iCs w:val="0"/>
          <w:color w:val="auto"/>
          <w:kern w:val="2"/>
          <w:sz w:val="32"/>
          <w:szCs w:val="20"/>
          <w:highlight w:val="none"/>
          <w:u w:val="none"/>
          <w:lang w:val="en-US" w:eastAsia="zh-CN" w:bidi="ar"/>
        </w:rPr>
        <w:t>承包人不得</w:t>
      </w:r>
      <w:r>
        <w:rPr>
          <w:rFonts w:hint="eastAsia" w:ascii="宋体" w:hAnsi="宋体" w:eastAsia="仿宋_GB2312" w:cs="Times New Roman"/>
          <w:i w:val="0"/>
          <w:iCs w:val="0"/>
          <w:color w:val="auto"/>
          <w:kern w:val="2"/>
          <w:sz w:val="32"/>
          <w:szCs w:val="20"/>
          <w:highlight w:val="none"/>
          <w:u w:val="none"/>
          <w:lang w:val="en-US" w:eastAsia="zh-CN" w:bidi="ar"/>
        </w:rPr>
        <w:t>以低于成本价将工程进行分包。</w:t>
      </w:r>
      <w:r>
        <w:rPr>
          <w:rFonts w:hint="eastAsia" w:ascii="宋体" w:hAnsi="宋体" w:cs="Times New Roman"/>
          <w:highlight w:val="none"/>
        </w:rPr>
        <w:t>承包人有下列情形之一的，应当在提交分包合同</w:t>
      </w:r>
      <w:r>
        <w:rPr>
          <w:rFonts w:hint="eastAsia" w:ascii="宋体" w:hAnsi="宋体" w:cs="Times New Roman"/>
          <w:highlight w:val="none"/>
          <w:lang w:val="en-US" w:eastAsia="zh-CN"/>
        </w:rPr>
        <w:t>报审表</w:t>
      </w:r>
      <w:r>
        <w:rPr>
          <w:rFonts w:hint="eastAsia" w:ascii="宋体" w:hAnsi="宋体" w:cs="Times New Roman"/>
          <w:highlight w:val="none"/>
        </w:rPr>
        <w:t>时向监理人进行书面解释和说明，并提供</w:t>
      </w:r>
      <w:r>
        <w:rPr>
          <w:rFonts w:hint="eastAsia" w:ascii="宋体" w:hAnsi="宋体" w:cs="Times New Roman"/>
          <w:highlight w:val="none"/>
          <w:lang w:val="en-US" w:eastAsia="zh-CN"/>
        </w:rPr>
        <w:t>相关证明材料和经承包人和</w:t>
      </w:r>
      <w:r>
        <w:rPr>
          <w:rFonts w:hint="eastAsia" w:ascii="宋体" w:hAnsi="宋体" w:cs="Times New Roman"/>
          <w:highlight w:val="none"/>
        </w:rPr>
        <w:t>分包人</w:t>
      </w:r>
      <w:r>
        <w:rPr>
          <w:rFonts w:hint="eastAsia" w:ascii="宋体" w:hAnsi="宋体" w:cs="Times New Roman"/>
          <w:highlight w:val="none"/>
          <w:lang w:val="en-US" w:eastAsia="zh-CN"/>
        </w:rPr>
        <w:t>双方</w:t>
      </w:r>
      <w:r>
        <w:rPr>
          <w:rFonts w:hint="eastAsia" w:ascii="宋体" w:hAnsi="宋体" w:cs="Times New Roman"/>
          <w:highlight w:val="none"/>
        </w:rPr>
        <w:t>签字盖章的书面承诺，否则视为低于成本价分包</w:t>
      </w:r>
      <w:r>
        <w:rPr>
          <w:rFonts w:hint="eastAsia" w:ascii="宋体" w:hAnsi="宋体"/>
          <w:highlight w:val="none"/>
        </w:rPr>
        <w:t>。</w:t>
      </w:r>
    </w:p>
    <w:p>
      <w:pPr>
        <w:bidi w:val="0"/>
        <w:spacing w:line="560" w:lineRule="exact"/>
        <w:ind w:firstLine="632" w:firstLineChars="200"/>
        <w:rPr>
          <w:rFonts w:hint="eastAsia" w:ascii="宋体" w:hAnsi="宋体" w:cs="Times New Roman"/>
          <w:highlight w:val="none"/>
        </w:rPr>
      </w:pPr>
      <w:r>
        <w:rPr>
          <w:rFonts w:hint="eastAsia" w:ascii="宋体" w:hAnsi="宋体" w:cs="Times New Roman"/>
          <w:highlight w:val="none"/>
        </w:rPr>
        <w:t>(一)以明显低于合理的市场</w:t>
      </w:r>
      <w:r>
        <w:rPr>
          <w:rFonts w:hint="eastAsia" w:ascii="宋体" w:hAnsi="宋体" w:cs="Times New Roman"/>
          <w:highlight w:val="none"/>
          <w:lang w:val="en-US" w:eastAsia="zh-CN"/>
        </w:rPr>
        <w:t>最低</w:t>
      </w:r>
      <w:r>
        <w:rPr>
          <w:rFonts w:hint="eastAsia" w:ascii="宋体" w:hAnsi="宋体" w:cs="Times New Roman"/>
          <w:highlight w:val="none"/>
        </w:rPr>
        <w:t>价格水平进行分包的;</w:t>
      </w:r>
    </w:p>
    <w:p>
      <w:pPr>
        <w:bidi w:val="0"/>
        <w:spacing w:line="560" w:lineRule="exact"/>
        <w:ind w:firstLine="632" w:firstLineChars="200"/>
        <w:rPr>
          <w:rFonts w:hint="eastAsia" w:ascii="宋体" w:hAnsi="宋体" w:cs="Times New Roman"/>
          <w:highlight w:val="none"/>
        </w:rPr>
      </w:pPr>
      <w:r>
        <w:rPr>
          <w:rFonts w:hint="eastAsia" w:ascii="宋体" w:hAnsi="宋体" w:cs="Times New Roman"/>
          <w:highlight w:val="none"/>
        </w:rPr>
        <w:t>(二)以低于本项目发包人与承包人工程量清单</w:t>
      </w:r>
      <w:r>
        <w:rPr>
          <w:rFonts w:hint="eastAsia" w:ascii="宋体" w:hAnsi="宋体" w:cs="Times New Roman"/>
          <w:highlight w:val="none"/>
          <w:lang w:val="en-US" w:eastAsia="zh-CN"/>
        </w:rPr>
        <w:t>价格</w:t>
      </w:r>
      <w:r>
        <w:rPr>
          <w:rFonts w:hint="eastAsia" w:ascii="宋体" w:hAnsi="宋体" w:cs="Times New Roman"/>
          <w:highlight w:val="none"/>
        </w:rPr>
        <w:t>80％及以下进行分包的;</w:t>
      </w:r>
    </w:p>
    <w:p>
      <w:pPr>
        <w:bidi w:val="0"/>
        <w:spacing w:line="560" w:lineRule="exact"/>
        <w:ind w:firstLine="632" w:firstLineChars="200"/>
        <w:rPr>
          <w:rFonts w:hint="eastAsia" w:ascii="宋体" w:hAnsi="宋体" w:cs="Times New Roman"/>
          <w:highlight w:val="none"/>
        </w:rPr>
      </w:pPr>
      <w:r>
        <w:rPr>
          <w:rFonts w:hint="eastAsia" w:ascii="宋体" w:hAnsi="宋体" w:cs="Times New Roman"/>
          <w:highlight w:val="none"/>
        </w:rPr>
        <w:t>(三)承包人提取的分包管理费明显高于</w:t>
      </w:r>
      <w:r>
        <w:rPr>
          <w:rFonts w:hint="eastAsia" w:ascii="宋体" w:hAnsi="宋体" w:cs="Times New Roman"/>
          <w:highlight w:val="none"/>
          <w:lang w:val="en-US" w:eastAsia="zh-CN"/>
        </w:rPr>
        <w:t>该分包工程</w:t>
      </w:r>
      <w:r>
        <w:rPr>
          <w:rFonts w:hint="eastAsia" w:ascii="宋体" w:hAnsi="宋体" w:cs="Times New Roman"/>
          <w:highlight w:val="none"/>
        </w:rPr>
        <w:t>合理利润水平的。</w:t>
      </w:r>
    </w:p>
    <w:p>
      <w:pPr>
        <w:bidi w:val="0"/>
        <w:spacing w:line="560" w:lineRule="exact"/>
        <w:ind w:firstLine="632" w:firstLineChars="200"/>
        <w:rPr>
          <w:rFonts w:hint="eastAsia" w:ascii="宋体" w:hAnsi="宋体" w:cs="Times New Roman"/>
          <w:highlight w:val="none"/>
        </w:rPr>
      </w:pPr>
      <w:r>
        <w:rPr>
          <w:rFonts w:hint="eastAsia" w:ascii="宋体" w:hAnsi="宋体" w:cs="Times New Roman"/>
          <w:highlight w:val="none"/>
        </w:rPr>
        <w:t>承包人低于成本价分包的，其分包合同审查不予通过，由监理人督促改正。</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八</w:t>
      </w:r>
      <w:r>
        <w:rPr>
          <w:rFonts w:hint="eastAsia" w:ascii="宋体" w:hAnsi="宋体"/>
          <w:b/>
          <w:bCs/>
          <w:highlight w:val="none"/>
        </w:rPr>
        <w:t>条</w:t>
      </w:r>
      <w:r>
        <w:rPr>
          <w:rFonts w:hint="eastAsia" w:ascii="宋体" w:hAnsi="宋体"/>
          <w:b/>
          <w:bCs/>
          <w:highlight w:val="none"/>
          <w:lang w:val="en-US" w:eastAsia="zh-CN"/>
        </w:rPr>
        <w:t xml:space="preserve"> </w:t>
      </w:r>
      <w:r>
        <w:rPr>
          <w:rFonts w:hint="eastAsia" w:ascii="宋体" w:hAnsi="宋体"/>
          <w:highlight w:val="none"/>
          <w:lang w:val="en-US" w:eastAsia="zh-CN"/>
        </w:rPr>
        <w:t xml:space="preserve"> </w:t>
      </w:r>
      <w:r>
        <w:rPr>
          <w:rFonts w:hint="eastAsia" w:ascii="宋体" w:hAnsi="宋体"/>
          <w:highlight w:val="none"/>
        </w:rPr>
        <w:t>分包人发生变更的，承包人应当重新签订分包合同，并</w:t>
      </w:r>
      <w:r>
        <w:rPr>
          <w:rFonts w:hint="eastAsia" w:ascii="宋体" w:hAnsi="宋体"/>
          <w:highlight w:val="none"/>
          <w:lang w:val="en-US" w:eastAsia="zh-CN"/>
        </w:rPr>
        <w:t>重新</w:t>
      </w:r>
      <w:r>
        <w:rPr>
          <w:rFonts w:hint="eastAsia" w:ascii="宋体" w:hAnsi="宋体"/>
          <w:highlight w:val="none"/>
        </w:rPr>
        <w:t>报监理人</w:t>
      </w:r>
      <w:r>
        <w:rPr>
          <w:rFonts w:hint="eastAsia" w:ascii="宋体" w:hAnsi="宋体"/>
          <w:highlight w:val="none"/>
          <w:lang w:val="en-US" w:eastAsia="zh-CN"/>
        </w:rPr>
        <w:t>审查</w:t>
      </w:r>
      <w:r>
        <w:rPr>
          <w:rFonts w:hint="eastAsia" w:ascii="宋体" w:hAnsi="宋体"/>
          <w:highlight w:val="none"/>
          <w:lang w:eastAsia="zh-CN"/>
        </w:rPr>
        <w:t>、</w:t>
      </w:r>
      <w:r>
        <w:rPr>
          <w:rFonts w:hint="eastAsia" w:ascii="宋体" w:hAnsi="宋体"/>
          <w:highlight w:val="none"/>
        </w:rPr>
        <w:t>发包人</w:t>
      </w:r>
      <w:r>
        <w:rPr>
          <w:rFonts w:hint="eastAsia" w:ascii="宋体" w:hAnsi="宋体"/>
          <w:highlight w:val="none"/>
          <w:lang w:val="en-US" w:eastAsia="zh-CN"/>
        </w:rPr>
        <w:t>核查</w:t>
      </w:r>
      <w:r>
        <w:rPr>
          <w:rFonts w:hint="eastAsia" w:ascii="宋体" w:hAnsi="宋体"/>
          <w:highlight w:val="none"/>
        </w:rPr>
        <w:t>。</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第十</w:t>
      </w:r>
      <w:r>
        <w:rPr>
          <w:rFonts w:hint="eastAsia" w:ascii="宋体" w:hAnsi="宋体"/>
          <w:b/>
          <w:bCs/>
          <w:highlight w:val="none"/>
          <w:lang w:val="en-US" w:eastAsia="zh-CN"/>
        </w:rPr>
        <w:t>九</w:t>
      </w:r>
      <w:r>
        <w:rPr>
          <w:rFonts w:hint="eastAsia" w:ascii="宋体" w:hAnsi="宋体"/>
          <w:b/>
          <w:bCs/>
          <w:highlight w:val="none"/>
        </w:rPr>
        <w:t>条</w:t>
      </w:r>
      <w:r>
        <w:rPr>
          <w:rFonts w:hint="eastAsia" w:ascii="宋体" w:hAnsi="宋体"/>
          <w:b/>
          <w:bCs/>
          <w:highlight w:val="none"/>
          <w:lang w:val="en-US" w:eastAsia="zh-CN"/>
        </w:rPr>
        <w:t xml:space="preserve"> </w:t>
      </w:r>
      <w:r>
        <w:rPr>
          <w:rFonts w:hint="eastAsia" w:ascii="宋体" w:hAnsi="宋体"/>
          <w:highlight w:val="none"/>
          <w:lang w:val="en-US" w:eastAsia="zh-CN"/>
        </w:rPr>
        <w:t xml:space="preserve"> </w:t>
      </w:r>
      <w:r>
        <w:rPr>
          <w:rFonts w:hint="eastAsia" w:ascii="宋体" w:hAnsi="宋体"/>
          <w:highlight w:val="none"/>
        </w:rPr>
        <w:t>分包合同不免除承包合同中规定的承包人的责任或者义务；承包人对分包的实施以及分包人的行为向发包人负责。</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二十</w:t>
      </w:r>
      <w:r>
        <w:rPr>
          <w:rFonts w:hint="eastAsia" w:ascii="宋体" w:hAnsi="宋体"/>
          <w:b/>
          <w:bCs/>
          <w:highlight w:val="none"/>
        </w:rPr>
        <w:t>条</w:t>
      </w:r>
      <w:r>
        <w:rPr>
          <w:rFonts w:hint="eastAsia" w:ascii="宋体" w:hAnsi="宋体"/>
          <w:b/>
          <w:bCs/>
          <w:highlight w:val="none"/>
          <w:lang w:val="en-US" w:eastAsia="zh-CN"/>
        </w:rPr>
        <w:t xml:space="preserve"> </w:t>
      </w:r>
      <w:r>
        <w:rPr>
          <w:rFonts w:hint="eastAsia" w:ascii="宋体" w:hAnsi="宋体"/>
          <w:highlight w:val="none"/>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分包人应当自行编制分包工程的施工方案，经承包人审查同意后报监理人书面同意。</w:t>
      </w:r>
      <w:r>
        <w:rPr>
          <w:rFonts w:hint="eastAsia" w:ascii="宋体" w:hAnsi="宋体"/>
          <w:highlight w:val="none"/>
        </w:rPr>
        <w:t>分包人对其分包的工程向承包人负责，并就所分包的工程向发包人承担连带责任。分包人应当依据分包合同的约定，</w:t>
      </w:r>
      <w:r>
        <w:rPr>
          <w:rFonts w:hint="eastAsia" w:ascii="宋体" w:hAnsi="宋体"/>
          <w:highlight w:val="none"/>
          <w:lang w:val="en-US" w:eastAsia="zh-CN"/>
        </w:rPr>
        <w:t>自行</w:t>
      </w:r>
      <w:r>
        <w:rPr>
          <w:rFonts w:hint="eastAsia" w:ascii="宋体" w:hAnsi="宋体"/>
          <w:highlight w:val="none"/>
        </w:rPr>
        <w:t>组织分包工程的施工，并对分包工程的质量、安全、进度</w:t>
      </w:r>
      <w:r>
        <w:rPr>
          <w:rFonts w:hint="eastAsia" w:ascii="宋体" w:hAnsi="宋体"/>
          <w:highlight w:val="none"/>
          <w:lang w:eastAsia="zh-CN"/>
        </w:rPr>
        <w:t>、</w:t>
      </w:r>
      <w:r>
        <w:rPr>
          <w:rFonts w:hint="eastAsia" w:ascii="宋体" w:hAnsi="宋体"/>
          <w:highlight w:val="none"/>
          <w:lang w:val="en-US" w:eastAsia="zh-CN"/>
        </w:rPr>
        <w:t>资金使用</w:t>
      </w:r>
      <w:r>
        <w:rPr>
          <w:rFonts w:hint="eastAsia" w:ascii="宋体" w:hAnsi="宋体"/>
          <w:highlight w:val="none"/>
        </w:rPr>
        <w:t>和环保等实施有效控制。</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二十一</w:t>
      </w:r>
      <w:r>
        <w:rPr>
          <w:rFonts w:hint="eastAsia" w:ascii="宋体" w:hAnsi="宋体"/>
          <w:b/>
          <w:bCs/>
          <w:highlight w:val="none"/>
        </w:rPr>
        <w:t>条</w:t>
      </w:r>
      <w:r>
        <w:rPr>
          <w:rFonts w:hint="eastAsia" w:ascii="宋体" w:hAnsi="宋体"/>
          <w:highlight w:val="none"/>
          <w:lang w:val="en-US" w:eastAsia="zh-CN"/>
        </w:rPr>
        <w:t xml:space="preserve">  </w:t>
      </w:r>
      <w:r>
        <w:rPr>
          <w:rFonts w:hint="eastAsia" w:ascii="宋体" w:hAnsi="宋体"/>
          <w:highlight w:val="none"/>
        </w:rPr>
        <w:t>分包人不得以违法手段承揽分包业务。</w:t>
      </w:r>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bookmarkStart w:id="10" w:name="_Toc481764529"/>
      <w:bookmarkStart w:id="11" w:name="_Toc489804233"/>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第五章 行为管理</w:t>
      </w:r>
      <w:bookmarkEnd w:id="10"/>
      <w:bookmarkEnd w:id="11"/>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二</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禁止将承包的公路工程进行转包。有下列情形之一的，属于转包：</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（一）承包人将承包的全部工程发包给他人的（包括母公司承接公路工程后将所承接全部工程交由具有独立法人资格的子公司施工的情形）；</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（二）承包人将承包的全部工程肢解后以分包的名义分别发包给他人的；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（五）劳务合作企业承包的范围是承包人承包的全部工程，劳务合作企业计取的是除上缴给承包人“管理费”之外的全部工程价款的；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（六）承包人通过采取合作、联营、个人承包等形式或名义，直接或变相将其承包的全部工程转给他人的；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（七）施工分包发包单位不是承包人且不属于违法分包的；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（八）发包人与承包人之间没有工程款收付关系，或者承包人收到款项扣除“管理费”后将剩余全部款项转拨给其他单位或个人的；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（十）法律、法规规定的其他转包行为。</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三</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禁止下列公路工程违法分包行为：</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（一）承包人将工程分包给个人或者不具备相应条件企业的；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（二）承包人将公路工程施工分包负面清单所列主体和关键性工作分包的；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（三）承包人将合同文件中明确不得分包的工程（后期报经发包人书面同意的除外）进行分包的；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（四）分包人以他人名义承揽分包工程的；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（五）以劳务合作名义进行施工分包的；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（六）分包人将分包工程再进行分包的；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（七）法律、法规规定的其他违法分包行为。</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有下列情形之一的，视为施工分包违法：</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（一）分包合同内容未经监理人审查或者未报发包人书面同意的；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（二）承包人未与分包人依法签订分包合同或者分包合同未遵循承包合同的各项原则，不满足承包合同中相应要求的；</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（三）承包人（分包人）未在施工现场设立现场管理机构和派驻相应人员对分包工程的施工活动实施有效管理的；</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（四）法律、法规规定的其他情形。</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四</w:t>
      </w:r>
      <w:r>
        <w:rPr>
          <w:rFonts w:hint="eastAsia" w:ascii="宋体" w:hAnsi="宋体"/>
          <w:b/>
          <w:bCs/>
          <w:highlight w:val="none"/>
        </w:rPr>
        <w:t>条</w:t>
      </w:r>
      <w:r>
        <w:rPr>
          <w:rFonts w:hint="eastAsia" w:ascii="宋体" w:hAnsi="宋体"/>
          <w:b/>
          <w:bCs/>
          <w:highlight w:val="none"/>
          <w:lang w:val="en-US" w:eastAsia="zh-CN"/>
        </w:rPr>
        <w:t xml:space="preserve">  </w:t>
      </w:r>
      <w:r>
        <w:rPr>
          <w:rFonts w:hint="eastAsia" w:ascii="宋体" w:hAnsi="宋体"/>
          <w:highlight w:val="none"/>
        </w:rPr>
        <w:t>有下列行为之一的，属</w:t>
      </w:r>
      <w:r>
        <w:rPr>
          <w:rFonts w:hint="eastAsia" w:ascii="宋体" w:hAnsi="宋体"/>
          <w:highlight w:val="none"/>
          <w:lang w:val="en-US" w:eastAsia="zh-CN"/>
        </w:rPr>
        <w:t>于</w:t>
      </w:r>
      <w:r>
        <w:rPr>
          <w:rFonts w:hint="eastAsia" w:ascii="宋体" w:hAnsi="宋体"/>
          <w:highlight w:val="none"/>
        </w:rPr>
        <w:t>第</w:t>
      </w:r>
      <w:r>
        <w:rPr>
          <w:rFonts w:hint="eastAsia" w:ascii="宋体" w:hAnsi="宋体"/>
          <w:highlight w:val="none"/>
          <w:lang w:val="en-US" w:eastAsia="zh-CN"/>
        </w:rPr>
        <w:t>二十二</w:t>
      </w:r>
      <w:r>
        <w:rPr>
          <w:rFonts w:hint="eastAsia" w:ascii="宋体" w:hAnsi="宋体"/>
          <w:highlight w:val="none"/>
        </w:rPr>
        <w:t>条规定的以劳务合作名义进行施工分包：</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（一）劳务合作企业除计取劳务作业费用外，还计取主要建筑材料款；</w:t>
      </w:r>
    </w:p>
    <w:p>
      <w:pPr>
        <w:keepNext w:val="0"/>
        <w:keepLines w:val="0"/>
        <w:pageBreakBefore w:val="0"/>
        <w:kinsoku/>
        <w:wordWrap/>
        <w:overflowPunct/>
        <w:topLinePunct w:val="0"/>
        <w:autoSpaceDE/>
        <w:bidi w:val="0"/>
        <w:spacing w:line="560" w:lineRule="exact"/>
        <w:ind w:firstLine="632" w:firstLineChars="200"/>
        <w:rPr>
          <w:rFonts w:hint="eastAsia" w:ascii="宋体" w:hAnsi="宋体"/>
          <w:highlight w:val="none"/>
        </w:rPr>
      </w:pPr>
      <w:r>
        <w:rPr>
          <w:rFonts w:hint="eastAsia" w:ascii="宋体" w:hAnsi="宋体"/>
          <w:highlight w:val="none"/>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（三）法律、法规规定的其他以劳务合作名义进行施工分包的行为。</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五</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发包人应当在招标文件中明确统一采购的主要材料及构、配件等采购主体及方式。承包人应负责对分包人采购的材料进行质量检验，并对上述材料质量负责。</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六</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分包人应按国家法律法规规定严格履行工程质量、安全、环保、廉洁</w:t>
      </w:r>
      <w:r>
        <w:rPr>
          <w:rFonts w:hint="eastAsia" w:ascii="宋体" w:hAnsi="宋体"/>
          <w:highlight w:val="none"/>
          <w:lang w:eastAsia="zh-CN"/>
        </w:rPr>
        <w:t>、</w:t>
      </w:r>
      <w:r>
        <w:rPr>
          <w:rFonts w:hint="eastAsia" w:ascii="宋体" w:hAnsi="宋体"/>
          <w:highlight w:val="none"/>
          <w:lang w:val="en-US" w:eastAsia="zh-CN"/>
        </w:rPr>
        <w:t>农民工工资保障</w:t>
      </w:r>
      <w:r>
        <w:rPr>
          <w:rFonts w:hint="eastAsia" w:ascii="宋体" w:hAnsi="宋体"/>
          <w:highlight w:val="none"/>
        </w:rPr>
        <w:t>等各项制度，建立工程质量、安全、环保、廉洁</w:t>
      </w:r>
      <w:r>
        <w:rPr>
          <w:rFonts w:hint="eastAsia" w:ascii="宋体" w:hAnsi="宋体"/>
          <w:highlight w:val="none"/>
          <w:lang w:eastAsia="zh-CN"/>
        </w:rPr>
        <w:t>、</w:t>
      </w:r>
      <w:r>
        <w:rPr>
          <w:rFonts w:hint="eastAsia" w:ascii="宋体" w:hAnsi="宋体"/>
          <w:highlight w:val="none"/>
          <w:lang w:val="en-US" w:eastAsia="zh-CN"/>
        </w:rPr>
        <w:t>农民工工资保障</w:t>
      </w:r>
      <w:r>
        <w:rPr>
          <w:rFonts w:hint="eastAsia" w:ascii="宋体" w:hAnsi="宋体"/>
          <w:highlight w:val="none"/>
        </w:rPr>
        <w:t>管理体系，并落实到位。</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七</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劳务合作企业就其人员的行为向承包人（分包人）负责，承包人（分包人）对有劳务合作企业人员参与施工的工程质量、安全、进度和环保承担全部责任。</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第二十</w:t>
      </w:r>
      <w:r>
        <w:rPr>
          <w:rFonts w:hint="eastAsia" w:ascii="宋体" w:hAnsi="宋体"/>
          <w:b/>
          <w:bCs/>
          <w:highlight w:val="none"/>
          <w:lang w:val="en-US" w:eastAsia="zh-CN"/>
        </w:rPr>
        <w:t>八</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承包人、分包人可以依法自主选择劳务合作企业完成承包工程的劳务作业任务，应当参照</w:t>
      </w:r>
      <w:r>
        <w:rPr>
          <w:rFonts w:hint="eastAsia" w:ascii="宋体" w:hAnsi="宋体"/>
          <w:highlight w:val="none"/>
          <w:lang w:eastAsia="zh-CN"/>
        </w:rPr>
        <w:t>《</w:t>
      </w:r>
      <w:r>
        <w:rPr>
          <w:rFonts w:hint="eastAsia" w:ascii="宋体" w:hAnsi="宋体"/>
          <w:highlight w:val="none"/>
        </w:rPr>
        <w:t>湖北省公路工程施工劳务合作合同（示范文本）</w:t>
      </w:r>
      <w:r>
        <w:rPr>
          <w:rFonts w:hint="eastAsia" w:ascii="宋体" w:hAnsi="宋体"/>
          <w:highlight w:val="none"/>
          <w:lang w:eastAsia="zh-CN"/>
        </w:rPr>
        <w:t>》（</w:t>
      </w:r>
      <w:r>
        <w:rPr>
          <w:rFonts w:hint="eastAsia" w:ascii="宋体" w:hAnsi="宋体"/>
          <w:highlight w:val="none"/>
          <w:lang w:val="en-US" w:eastAsia="zh-CN"/>
        </w:rPr>
        <w:t>附件4</w:t>
      </w:r>
      <w:r>
        <w:rPr>
          <w:rFonts w:hint="eastAsia" w:ascii="宋体" w:hAnsi="宋体"/>
          <w:highlight w:val="none"/>
          <w:lang w:eastAsia="zh-CN"/>
        </w:rPr>
        <w:t>）</w:t>
      </w:r>
      <w:r>
        <w:rPr>
          <w:rFonts w:hint="eastAsia" w:ascii="宋体" w:hAnsi="宋体"/>
          <w:highlight w:val="none"/>
        </w:rPr>
        <w:t>与劳务合作企业签订劳务合作合同，并报监理人</w:t>
      </w:r>
      <w:r>
        <w:rPr>
          <w:rFonts w:hint="eastAsia" w:ascii="宋体" w:hAnsi="宋体"/>
          <w:highlight w:val="none"/>
          <w:lang w:val="en-US" w:eastAsia="zh-CN"/>
        </w:rPr>
        <w:t>书面同意</w:t>
      </w:r>
      <w:r>
        <w:rPr>
          <w:rFonts w:hint="eastAsia" w:ascii="宋体" w:hAnsi="宋体"/>
          <w:highlight w:val="none"/>
        </w:rPr>
        <w:t>。监理人、发包人有权对承包人、分包人的劳务合作情况进行监督检查。劳务合作合同中应当明确用工要求、工资标准、结算支付方式以及双方的其他权利和义务。</w:t>
      </w:r>
    </w:p>
    <w:p>
      <w:pPr>
        <w:keepNext w:val="0"/>
        <w:keepLines w:val="0"/>
        <w:pageBreakBefore w:val="0"/>
        <w:kinsoku/>
        <w:wordWrap/>
        <w:overflowPunct/>
        <w:topLinePunct w:val="0"/>
        <w:autoSpaceDE/>
        <w:bidi w:val="0"/>
        <w:spacing w:line="560" w:lineRule="exact"/>
        <w:ind w:firstLine="632" w:firstLineChars="200"/>
        <w:rPr>
          <w:rFonts w:hint="eastAsia" w:ascii="宋体" w:hAnsi="宋体"/>
          <w:b/>
          <w:bCs/>
          <w:highlight w:val="none"/>
        </w:rPr>
      </w:pPr>
      <w:r>
        <w:rPr>
          <w:rFonts w:hint="eastAsia" w:ascii="宋体" w:hAnsi="宋体"/>
          <w:b/>
          <w:bCs/>
          <w:highlight w:val="none"/>
        </w:rPr>
        <w:t>第二十</w:t>
      </w:r>
      <w:r>
        <w:rPr>
          <w:rFonts w:hint="eastAsia" w:ascii="宋体" w:hAnsi="宋体"/>
          <w:b/>
          <w:bCs/>
          <w:highlight w:val="none"/>
          <w:lang w:val="en-US" w:eastAsia="zh-CN"/>
        </w:rPr>
        <w:t>九</w:t>
      </w:r>
      <w:r>
        <w:rPr>
          <w:rFonts w:hint="eastAsia" w:ascii="宋体" w:hAnsi="宋体"/>
          <w:b/>
          <w:bCs/>
          <w:highlight w:val="none"/>
        </w:rPr>
        <w:t>条</w:t>
      </w:r>
      <w:r>
        <w:rPr>
          <w:rFonts w:hint="eastAsia" w:ascii="宋体" w:hAnsi="宋体"/>
          <w:highlight w:val="none"/>
          <w:lang w:val="en-US" w:eastAsia="zh-CN"/>
        </w:rPr>
        <w:t xml:space="preserve">  </w:t>
      </w:r>
      <w:r>
        <w:rPr>
          <w:rFonts w:hint="eastAsia" w:ascii="宋体" w:hAnsi="宋体"/>
          <w:highlight w:val="none"/>
        </w:rPr>
        <w:t>劳务合作企业</w:t>
      </w:r>
      <w:r>
        <w:rPr>
          <w:rFonts w:hint="eastAsia" w:ascii="宋体" w:hAnsi="宋体"/>
          <w:highlight w:val="none"/>
          <w:lang w:val="en-US" w:eastAsia="zh-CN"/>
        </w:rPr>
        <w:t>不得</w:t>
      </w:r>
      <w:r>
        <w:rPr>
          <w:rFonts w:hint="eastAsia" w:ascii="宋体" w:hAnsi="宋体"/>
          <w:highlight w:val="none"/>
        </w:rPr>
        <w:t>将其承担的劳务工作</w:t>
      </w:r>
      <w:r>
        <w:rPr>
          <w:rFonts w:hint="eastAsia" w:ascii="宋体" w:hAnsi="宋体"/>
          <w:highlight w:val="none"/>
          <w:lang w:val="en-US" w:eastAsia="zh-CN"/>
        </w:rPr>
        <w:t>再</w:t>
      </w:r>
      <w:r>
        <w:rPr>
          <w:rFonts w:hint="eastAsia" w:ascii="宋体" w:hAnsi="宋体"/>
          <w:highlight w:val="none"/>
        </w:rPr>
        <w:t>分包</w:t>
      </w:r>
      <w:r>
        <w:rPr>
          <w:rFonts w:hint="eastAsia" w:ascii="宋体" w:hAnsi="宋体"/>
          <w:highlight w:val="none"/>
          <w:lang w:eastAsia="zh-CN"/>
        </w:rPr>
        <w:t>。</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三十</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承包人、分包人应当按照合同约定对劳务合作企业的人员进行统一管理：</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（一）承包人应当加强对劳务合作企业的管理，编制台账。监理人、发包人应定期对劳务合作情况开展检查。</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（二）承包人、分包人对其所管理的劳务作业人员行为向发包人承担全部责任。做好劳务作业人员的岗前培训教育，坚持培训后上岗；特殊工种人员应当具备相应资格，持证上岗。</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（三）承包人、分包人直接招用劳务作业人员的，应当依法签订劳动合同，规范劳务作业人员管理。</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highlight w:val="none"/>
        </w:rPr>
        <w:t>（四）承包人、分包人和劳务合作企业应当按照合同及时足额支付劳务作业人员（含农民工）工资，落实各项劳动保护措施，确保劳务作业人员施工生产安全。</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bCs/>
          <w:highlight w:val="none"/>
        </w:rPr>
        <w:t>第</w:t>
      </w:r>
      <w:r>
        <w:rPr>
          <w:rFonts w:hint="eastAsia" w:ascii="宋体" w:hAnsi="宋体" w:cs="Times New Roman"/>
          <w:b/>
          <w:bCs/>
          <w:highlight w:val="none"/>
          <w:lang w:val="en-US" w:eastAsia="zh-CN"/>
        </w:rPr>
        <w:t>三十一</w:t>
      </w:r>
      <w:r>
        <w:rPr>
          <w:rFonts w:hint="eastAsia" w:ascii="宋体" w:hAnsi="宋体" w:cs="Times New Roman"/>
          <w:b/>
          <w:bCs/>
          <w:highlight w:val="none"/>
        </w:rPr>
        <w:t>条</w:t>
      </w:r>
      <w:r>
        <w:rPr>
          <w:rFonts w:hint="eastAsia" w:ascii="宋体" w:hAnsi="宋体" w:cs="Times New Roman"/>
          <w:b/>
          <w:bCs/>
          <w:highlight w:val="none"/>
          <w:lang w:val="en-US" w:eastAsia="zh-CN"/>
        </w:rPr>
        <w:t xml:space="preserve"> </w:t>
      </w:r>
      <w:r>
        <w:rPr>
          <w:rFonts w:hint="eastAsia" w:ascii="宋体" w:hAnsi="宋体" w:cs="Times New Roman"/>
          <w:highlight w:val="none"/>
        </w:rPr>
        <w:t xml:space="preserve"> 各级</w:t>
      </w:r>
      <w:r>
        <w:rPr>
          <w:rFonts w:hint="eastAsia" w:ascii="宋体" w:hAnsi="宋体" w:cs="Times New Roman"/>
          <w:b w:val="0"/>
          <w:bCs w:val="0"/>
          <w:highlight w:val="none"/>
        </w:rPr>
        <w:t>交通运输主管部门应当加强对公路工程施工分包的监督检查，可以依法行使下列职权：</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 xml:space="preserve">（一）进入施工现场等与项目建设有关的场所进行检查，查阅和复制与分包相关的档案、文件、合同、发票、账簿以及其他有关资料； </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（二）向被检查单位和有关人员询问相关情况，要求被检查单位提供资质证书、人员执业证书、质量、安全等文件、资料；</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 xml:space="preserve">（三）对分包事项进行调查，要求有关人员就分包工程事项做出陈述和说明； </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（四）责令被检查单位立即停止和纠正违反施工分包规定的行为；</w:t>
      </w:r>
    </w:p>
    <w:p>
      <w:pPr>
        <w:keepNext w:val="0"/>
        <w:keepLines w:val="0"/>
        <w:pageBreakBefore w:val="0"/>
        <w:kinsoku/>
        <w:wordWrap/>
        <w:overflowPunct/>
        <w:topLinePunct w:val="0"/>
        <w:autoSpaceDE/>
        <w:bidi w:val="0"/>
        <w:spacing w:line="560" w:lineRule="exact"/>
        <w:ind w:firstLine="632" w:firstLineChars="200"/>
        <w:rPr>
          <w:rFonts w:hint="eastAsia" w:ascii="宋体" w:hAnsi="宋体" w:eastAsia="仿宋_GB2312" w:cs="Times New Roman"/>
          <w:b w:val="0"/>
          <w:bCs w:val="0"/>
          <w:highlight w:val="none"/>
          <w:lang w:val="en-US" w:eastAsia="zh-CN"/>
        </w:rPr>
      </w:pPr>
      <w:r>
        <w:rPr>
          <w:rFonts w:hint="eastAsia" w:ascii="宋体" w:hAnsi="宋体" w:cs="Times New Roman"/>
          <w:b w:val="0"/>
          <w:bCs w:val="0"/>
          <w:highlight w:val="none"/>
          <w:lang w:val="en-US" w:eastAsia="zh-CN"/>
        </w:rPr>
        <w:t>（五）</w:t>
      </w:r>
      <w:r>
        <w:rPr>
          <w:rFonts w:hint="eastAsia" w:ascii="宋体" w:hAnsi="宋体"/>
          <w:highlight w:val="none"/>
        </w:rPr>
        <w:t>发现分包工程因管理混乱、工程质量安全存在重大隐患且不能整改到位的，由发包人责令承包人将分包人清退出场；</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w:t>
      </w:r>
      <w:r>
        <w:rPr>
          <w:rFonts w:hint="eastAsia" w:ascii="宋体" w:hAnsi="宋体" w:cs="Times New Roman"/>
          <w:b w:val="0"/>
          <w:bCs w:val="0"/>
          <w:highlight w:val="none"/>
          <w:lang w:val="en-US" w:eastAsia="zh-CN"/>
        </w:rPr>
        <w:t>六</w:t>
      </w:r>
      <w:r>
        <w:rPr>
          <w:rFonts w:hint="eastAsia" w:ascii="宋体" w:hAnsi="宋体" w:cs="Times New Roman"/>
          <w:b w:val="0"/>
          <w:bCs w:val="0"/>
          <w:highlight w:val="none"/>
        </w:rPr>
        <w:t>）法律、法规规定的其他措施。</w:t>
      </w:r>
    </w:p>
    <w:p>
      <w:pPr>
        <w:keepNext w:val="0"/>
        <w:keepLines w:val="0"/>
        <w:pageBreakBefore w:val="0"/>
        <w:kinsoku/>
        <w:wordWrap/>
        <w:overflowPunct/>
        <w:topLinePunct w:val="0"/>
        <w:autoSpaceDE/>
        <w:bidi w:val="0"/>
        <w:spacing w:line="560" w:lineRule="exact"/>
        <w:ind w:firstLine="632" w:firstLineChars="200"/>
        <w:rPr>
          <w:rFonts w:hint="eastAsia" w:ascii="宋体" w:hAnsi="宋体" w:cs="Times New Roman"/>
          <w:b w:val="0"/>
          <w:bCs w:val="0"/>
          <w:highlight w:val="none"/>
        </w:rPr>
      </w:pPr>
      <w:r>
        <w:rPr>
          <w:rFonts w:hint="eastAsia" w:ascii="宋体" w:hAnsi="宋体" w:cs="Times New Roman"/>
          <w:b w:val="0"/>
          <w:bCs w:val="0"/>
          <w:highlight w:val="none"/>
        </w:rPr>
        <w:t>发包人、承包人、分包人、监理人等对施工分包检查和管理工作应当互相支持与配合，不得拒绝或阻碍</w:t>
      </w:r>
      <w:r>
        <w:rPr>
          <w:rFonts w:hint="eastAsia" w:ascii="宋体" w:hAnsi="宋体" w:cs="Times New Roman"/>
          <w:b w:val="0"/>
          <w:bCs w:val="0"/>
          <w:highlight w:val="none"/>
          <w:lang w:eastAsia="zh-CN"/>
        </w:rPr>
        <w:t>，</w:t>
      </w:r>
      <w:r>
        <w:rPr>
          <w:rFonts w:hint="eastAsia"/>
          <w:highlight w:val="none"/>
          <w:lang w:val="en-US" w:eastAsia="zh-CN"/>
        </w:rPr>
        <w:t>不得隐匿、谎报有关情况和资料</w:t>
      </w:r>
      <w:r>
        <w:rPr>
          <w:rFonts w:hint="eastAsia" w:ascii="宋体" w:hAnsi="宋体" w:cs="Times New Roman"/>
          <w:b w:val="0"/>
          <w:bCs w:val="0"/>
          <w:highlight w:val="none"/>
        </w:rPr>
        <w:t>。</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三十二</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各级交通运输主管部门应建立公路工程施工分包管理</w:t>
      </w:r>
      <w:r>
        <w:rPr>
          <w:rFonts w:ascii="宋体" w:hAnsi="宋体"/>
          <w:highlight w:val="none"/>
        </w:rPr>
        <w:t>“</w:t>
      </w:r>
      <w:r>
        <w:rPr>
          <w:rFonts w:hint="eastAsia" w:ascii="宋体" w:hAnsi="宋体"/>
          <w:highlight w:val="none"/>
        </w:rPr>
        <w:t>黑名单</w:t>
      </w:r>
      <w:r>
        <w:rPr>
          <w:rFonts w:ascii="宋体" w:hAnsi="宋体"/>
          <w:highlight w:val="none"/>
        </w:rPr>
        <w:t>”</w:t>
      </w:r>
      <w:r>
        <w:rPr>
          <w:rFonts w:hint="eastAsia" w:ascii="宋体" w:hAnsi="宋体"/>
          <w:highlight w:val="none"/>
        </w:rPr>
        <w:t>制度，发包人应对承包人上报的分包人</w:t>
      </w:r>
      <w:r>
        <w:rPr>
          <w:rFonts w:ascii="宋体" w:hAnsi="宋体"/>
          <w:highlight w:val="none"/>
        </w:rPr>
        <w:t>“</w:t>
      </w:r>
      <w:r>
        <w:rPr>
          <w:rFonts w:hint="eastAsia" w:ascii="宋体" w:hAnsi="宋体"/>
          <w:highlight w:val="none"/>
        </w:rPr>
        <w:t>黑名单</w:t>
      </w:r>
      <w:r>
        <w:rPr>
          <w:rFonts w:ascii="宋体" w:hAnsi="宋体"/>
          <w:highlight w:val="none"/>
        </w:rPr>
        <w:t>”</w:t>
      </w:r>
      <w:r>
        <w:rPr>
          <w:rFonts w:hint="eastAsia" w:ascii="宋体" w:hAnsi="宋体"/>
          <w:highlight w:val="none"/>
        </w:rPr>
        <w:t>进行核定，并上报相关交通运输主管部门公示、公告。</w:t>
      </w:r>
    </w:p>
    <w:p>
      <w:pPr>
        <w:keepNext w:val="0"/>
        <w:keepLines w:val="0"/>
        <w:pageBreakBefore w:val="0"/>
        <w:kinsoku/>
        <w:wordWrap/>
        <w:overflowPunct/>
        <w:topLinePunct w:val="0"/>
        <w:autoSpaceDE/>
        <w:bidi w:val="0"/>
        <w:spacing w:line="560" w:lineRule="exact"/>
        <w:jc w:val="center"/>
        <w:outlineLvl w:val="1"/>
        <w:rPr>
          <w:rFonts w:hint="eastAsia" w:ascii="宋体" w:hAnsi="宋体"/>
          <w:highlight w:val="none"/>
        </w:rPr>
      </w:pPr>
      <w:bookmarkStart w:id="12" w:name="_Toc489804235"/>
      <w:bookmarkStart w:id="13" w:name="_Toc481764531"/>
    </w:p>
    <w:p>
      <w:pPr>
        <w:keepNext w:val="0"/>
        <w:keepLines w:val="0"/>
        <w:pageBreakBefore w:val="0"/>
        <w:kinsoku/>
        <w:wordWrap/>
        <w:overflowPunct/>
        <w:topLinePunct w:val="0"/>
        <w:autoSpaceDE/>
        <w:bidi w:val="0"/>
        <w:spacing w:line="560" w:lineRule="exact"/>
        <w:jc w:val="center"/>
        <w:outlineLvl w:val="1"/>
        <w:rPr>
          <w:rFonts w:hint="eastAsia" w:ascii="黑体" w:hAnsi="黑体" w:eastAsia="黑体" w:cs="黑体"/>
          <w:highlight w:val="none"/>
        </w:rPr>
      </w:pPr>
      <w:r>
        <w:rPr>
          <w:rFonts w:hint="eastAsia" w:ascii="黑体" w:hAnsi="黑体" w:eastAsia="黑体" w:cs="黑体"/>
          <w:highlight w:val="none"/>
        </w:rPr>
        <w:t>第六章  附  则</w:t>
      </w:r>
      <w:bookmarkEnd w:id="12"/>
      <w:bookmarkEnd w:id="13"/>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w:t>
      </w:r>
      <w:r>
        <w:rPr>
          <w:rFonts w:hint="eastAsia" w:ascii="宋体" w:hAnsi="宋体"/>
          <w:b/>
          <w:bCs/>
          <w:highlight w:val="none"/>
          <w:lang w:val="en-US" w:eastAsia="zh-CN"/>
        </w:rPr>
        <w:t>三十三</w:t>
      </w:r>
      <w:r>
        <w:rPr>
          <w:rFonts w:hint="eastAsia" w:ascii="宋体" w:hAnsi="宋体"/>
          <w:b/>
          <w:bCs/>
          <w:highlight w:val="none"/>
        </w:rPr>
        <w:t>条</w:t>
      </w:r>
      <w:r>
        <w:rPr>
          <w:rFonts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本实施细则所称发包人，是指公路工程建设的项目法人或者受其委托的建设管理单位。</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本实施细则所称监理人，是指受发包人委托对发包工程实施监理的法人或者其他组织。</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本实施细则所称承包人，是指由发包人通过招标等形式确定，并与发包人签署正式合同的施工总承包企业。</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本实施细则所称分包人，是指从承包人处分包</w:t>
      </w:r>
      <w:r>
        <w:rPr>
          <w:rFonts w:hint="eastAsia" w:ascii="宋体" w:hAnsi="宋体"/>
          <w:highlight w:val="none"/>
          <w:lang w:val="en-US" w:eastAsia="zh-CN"/>
        </w:rPr>
        <w:t>部分单位工程、分部工程或者分项工程</w:t>
      </w:r>
      <w:r>
        <w:rPr>
          <w:rFonts w:hint="eastAsia" w:ascii="宋体" w:hAnsi="宋体"/>
          <w:highlight w:val="none"/>
        </w:rPr>
        <w:t>的专业施工企业。</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本实施细则所称劳务合作企业，是指从承包人或分包人处分包劳务工作的施工企业。</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本实施细则所称本单位人员，是指本单位与</w:t>
      </w:r>
      <w:r>
        <w:rPr>
          <w:rFonts w:hint="eastAsia" w:ascii="宋体" w:hAnsi="宋体"/>
          <w:highlight w:val="none"/>
          <w:lang w:val="en-US" w:eastAsia="zh-CN"/>
        </w:rPr>
        <w:t>其</w:t>
      </w:r>
      <w:r>
        <w:rPr>
          <w:rFonts w:hint="eastAsia" w:ascii="宋体" w:hAnsi="宋体"/>
          <w:highlight w:val="none"/>
        </w:rPr>
        <w:t>签订了合法的劳动合同，并为其办理了</w:t>
      </w:r>
      <w:r>
        <w:rPr>
          <w:rFonts w:hint="eastAsia" w:ascii="宋体" w:hAnsi="宋体"/>
          <w:highlight w:val="none"/>
          <w:lang w:val="en-US" w:eastAsia="zh-CN"/>
        </w:rPr>
        <w:t>人事、</w:t>
      </w:r>
      <w:r>
        <w:rPr>
          <w:rFonts w:hint="eastAsia" w:ascii="宋体" w:hAnsi="宋体"/>
          <w:highlight w:val="none"/>
        </w:rPr>
        <w:t>工资及社会保险关系等相关手续的人员。</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本实施细则所称施工分包</w:t>
      </w:r>
      <w:r>
        <w:rPr>
          <w:rFonts w:hint="eastAsia" w:ascii="宋体" w:hAnsi="宋体"/>
          <w:highlight w:val="none"/>
          <w:lang w:eastAsia="zh-CN"/>
        </w:rPr>
        <w:t>，</w:t>
      </w:r>
      <w:r>
        <w:rPr>
          <w:rFonts w:hint="eastAsia" w:ascii="宋体" w:hAnsi="宋体"/>
          <w:highlight w:val="none"/>
        </w:rPr>
        <w:t>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承包人在施工过程中租用他人机械、设施设备，以及购买由他人制作完成的成品构、配件的，不属于施工分包。劳务合作不属于施工分包。</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本实施细则所称单位工程、分部工程、分项工程的划分依据公路工程质量检验评定标准确定。</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highlight w:val="none"/>
        </w:rPr>
        <w:t>本实施细则所称劳务合作</w:t>
      </w:r>
      <w:r>
        <w:rPr>
          <w:rFonts w:hint="eastAsia" w:ascii="宋体" w:hAnsi="宋体"/>
          <w:highlight w:val="none"/>
          <w:lang w:eastAsia="zh-CN"/>
        </w:rPr>
        <w:t>，</w:t>
      </w:r>
      <w:r>
        <w:rPr>
          <w:rFonts w:hint="eastAsia" w:ascii="宋体" w:hAnsi="宋体"/>
          <w:highlight w:val="none"/>
        </w:rPr>
        <w:t>是指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劳务合作的对象为劳务合作企业。</w:t>
      </w:r>
    </w:p>
    <w:p>
      <w:pPr>
        <w:keepNext w:val="0"/>
        <w:keepLines w:val="0"/>
        <w:pageBreakBefore w:val="0"/>
        <w:kinsoku/>
        <w:wordWrap/>
        <w:overflowPunct/>
        <w:topLinePunct w:val="0"/>
        <w:autoSpaceDE/>
        <w:bidi w:val="0"/>
        <w:spacing w:line="560" w:lineRule="exact"/>
        <w:ind w:firstLine="632" w:firstLineChars="200"/>
        <w:rPr>
          <w:rFonts w:ascii="宋体" w:hAnsi="宋体"/>
          <w:highlight w:val="none"/>
        </w:rPr>
      </w:pPr>
      <w:r>
        <w:rPr>
          <w:rFonts w:hint="eastAsia" w:ascii="宋体" w:hAnsi="宋体"/>
          <w:b/>
          <w:bCs/>
          <w:highlight w:val="none"/>
        </w:rPr>
        <w:t>第三十</w:t>
      </w:r>
      <w:r>
        <w:rPr>
          <w:rFonts w:hint="eastAsia" w:ascii="宋体" w:hAnsi="宋体"/>
          <w:b/>
          <w:bCs/>
          <w:highlight w:val="none"/>
          <w:lang w:val="en-US" w:eastAsia="zh-CN"/>
        </w:rPr>
        <w:t>四</w:t>
      </w:r>
      <w:r>
        <w:rPr>
          <w:rFonts w:hint="eastAsia" w:ascii="宋体" w:hAnsi="宋体"/>
          <w:b/>
          <w:bCs/>
          <w:highlight w:val="none"/>
        </w:rPr>
        <w:t>条</w:t>
      </w:r>
      <w:r>
        <w:rPr>
          <w:rFonts w:hint="eastAsia" w:ascii="宋体" w:hAnsi="宋体"/>
          <w:highlight w:val="none"/>
          <w:lang w:val="en-US" w:eastAsia="zh-CN"/>
        </w:rPr>
        <w:t xml:space="preserve">  </w:t>
      </w:r>
      <w:r>
        <w:rPr>
          <w:rFonts w:hint="eastAsia" w:ascii="宋体" w:hAnsi="宋体"/>
          <w:highlight w:val="none"/>
        </w:rPr>
        <w:t>对公路工程分包依法负有行政监督职责的国家机关工作人员徇私舞弊、滥用职权或者玩忽职守，构成犯罪的，依法追究刑事责任；不构成犯罪的，依法给予行政处分。</w:t>
      </w:r>
    </w:p>
    <w:p>
      <w:pPr>
        <w:keepNext w:val="0"/>
        <w:keepLines w:val="0"/>
        <w:pageBreakBefore w:val="0"/>
        <w:kinsoku/>
        <w:wordWrap/>
        <w:overflowPunct/>
        <w:topLinePunct w:val="0"/>
        <w:autoSpaceDE/>
        <w:bidi w:val="0"/>
        <w:snapToGrid w:val="0"/>
        <w:spacing w:line="560" w:lineRule="exact"/>
        <w:ind w:firstLine="632" w:firstLineChars="200"/>
        <w:rPr>
          <w:rFonts w:ascii="宋体" w:hAnsi="宋体"/>
          <w:highlight w:val="none"/>
        </w:rPr>
      </w:pPr>
      <w:r>
        <w:rPr>
          <w:rFonts w:hint="eastAsia" w:ascii="宋体" w:hAnsi="宋体"/>
          <w:b/>
          <w:bCs/>
          <w:highlight w:val="none"/>
        </w:rPr>
        <w:t>第三十</w:t>
      </w:r>
      <w:r>
        <w:rPr>
          <w:rFonts w:hint="eastAsia" w:ascii="宋体" w:hAnsi="宋体"/>
          <w:b/>
          <w:bCs/>
          <w:highlight w:val="none"/>
          <w:lang w:val="en-US" w:eastAsia="zh-CN"/>
        </w:rPr>
        <w:t>五</w:t>
      </w:r>
      <w:r>
        <w:rPr>
          <w:rFonts w:hint="eastAsia" w:ascii="宋体" w:hAnsi="宋体"/>
          <w:b/>
          <w:bCs/>
          <w:highlight w:val="none"/>
        </w:rPr>
        <w:t>条</w:t>
      </w:r>
      <w:r>
        <w:rPr>
          <w:rFonts w:hint="eastAsia" w:ascii="宋体" w:hAnsi="宋体"/>
          <w:b/>
          <w:bCs/>
          <w:highlight w:val="none"/>
          <w:lang w:val="en-US" w:eastAsia="zh-CN"/>
        </w:rPr>
        <w:t xml:space="preserve"> </w:t>
      </w:r>
      <w:r>
        <w:rPr>
          <w:rFonts w:ascii="宋体" w:hAnsi="宋体"/>
          <w:highlight w:val="none"/>
        </w:rPr>
        <w:t xml:space="preserve"> </w:t>
      </w:r>
      <w:r>
        <w:rPr>
          <w:rFonts w:hint="eastAsia" w:ascii="宋体" w:hAnsi="宋体"/>
          <w:highlight w:val="none"/>
        </w:rPr>
        <w:t>本实施细则由湖北省交通运输厅负责解释，自</w:t>
      </w:r>
      <w:r>
        <w:rPr>
          <w:rFonts w:hint="eastAsia" w:ascii="宋体" w:hAnsi="宋体"/>
          <w:highlight w:val="none"/>
          <w:lang w:val="en-US" w:eastAsia="zh-CN"/>
        </w:rPr>
        <w:t>发布之日</w:t>
      </w:r>
      <w:r>
        <w:rPr>
          <w:rFonts w:hint="eastAsia" w:ascii="宋体" w:hAnsi="宋体"/>
          <w:highlight w:val="none"/>
        </w:rPr>
        <w:t>起施行，有效期</w:t>
      </w:r>
      <w:r>
        <w:rPr>
          <w:rFonts w:ascii="宋体" w:hAnsi="宋体"/>
          <w:highlight w:val="none"/>
        </w:rPr>
        <w:t>5</w:t>
      </w:r>
      <w:r>
        <w:rPr>
          <w:rFonts w:hint="eastAsia" w:ascii="宋体" w:hAnsi="宋体"/>
          <w:highlight w:val="none"/>
        </w:rPr>
        <w:t>年。</w:t>
      </w:r>
      <w:r>
        <w:rPr>
          <w:rFonts w:hint="eastAsia" w:ascii="宋体" w:hAnsi="宋体" w:eastAsia="仿宋_GB2312" w:cs="Times New Roman"/>
          <w:i w:val="0"/>
          <w:iCs w:val="0"/>
          <w:caps w:val="0"/>
          <w:spacing w:val="0"/>
          <w:sz w:val="32"/>
          <w:szCs w:val="20"/>
          <w:highlight w:val="none"/>
          <w:shd w:val="clear"/>
        </w:rPr>
        <w:t>《</w:t>
      </w:r>
      <w:r>
        <w:rPr>
          <w:rFonts w:hint="eastAsia" w:ascii="宋体" w:hAnsi="宋体"/>
          <w:highlight w:val="none"/>
        </w:rPr>
        <w:t>省交通运输厅关于印发</w:t>
      </w:r>
      <w:r>
        <w:rPr>
          <w:rFonts w:hint="eastAsia" w:ascii="宋体" w:hAnsi="宋体"/>
          <w:highlight w:val="none"/>
          <w:lang w:eastAsia="zh-CN"/>
        </w:rPr>
        <w:t>&lt;</w:t>
      </w:r>
      <w:r>
        <w:rPr>
          <w:rFonts w:hint="eastAsia" w:ascii="宋体" w:hAnsi="宋体"/>
          <w:highlight w:val="none"/>
        </w:rPr>
        <w:t>湖北省公路工程施工分包管理实施细则</w:t>
      </w:r>
      <w:r>
        <w:rPr>
          <w:rFonts w:hint="eastAsia" w:ascii="宋体" w:hAnsi="宋体"/>
          <w:highlight w:val="none"/>
          <w:lang w:eastAsia="zh-CN"/>
        </w:rPr>
        <w:t>&gt;</w:t>
      </w:r>
      <w:r>
        <w:rPr>
          <w:rFonts w:hint="eastAsia" w:ascii="宋体" w:hAnsi="宋体"/>
          <w:highlight w:val="none"/>
        </w:rPr>
        <w:t>的通知</w:t>
      </w:r>
      <w:r>
        <w:rPr>
          <w:rFonts w:hint="eastAsia" w:ascii="宋体" w:hAnsi="宋体" w:eastAsia="仿宋_GB2312" w:cs="Times New Roman"/>
          <w:i w:val="0"/>
          <w:iCs w:val="0"/>
          <w:caps w:val="0"/>
          <w:spacing w:val="0"/>
          <w:sz w:val="32"/>
          <w:szCs w:val="20"/>
          <w:highlight w:val="none"/>
          <w:shd w:val="clear"/>
        </w:rPr>
        <w:t>》（</w:t>
      </w:r>
      <w:r>
        <w:rPr>
          <w:rFonts w:hint="eastAsia" w:ascii="宋体" w:hAnsi="宋体"/>
          <w:highlight w:val="none"/>
        </w:rPr>
        <w:t>鄂交建〔2018〕472号</w:t>
      </w:r>
      <w:r>
        <w:rPr>
          <w:rFonts w:hint="eastAsia" w:ascii="宋体" w:hAnsi="宋体" w:eastAsia="仿宋_GB2312" w:cs="Times New Roman"/>
          <w:i w:val="0"/>
          <w:iCs w:val="0"/>
          <w:caps w:val="0"/>
          <w:spacing w:val="0"/>
          <w:sz w:val="32"/>
          <w:szCs w:val="20"/>
          <w:highlight w:val="none"/>
          <w:shd w:val="clear"/>
        </w:rPr>
        <w:t>）同时废止。</w:t>
      </w:r>
    </w:p>
    <w:p>
      <w:pPr>
        <w:keepNext w:val="0"/>
        <w:keepLines w:val="0"/>
        <w:pageBreakBefore w:val="0"/>
        <w:kinsoku/>
        <w:wordWrap/>
        <w:overflowPunct/>
        <w:topLinePunct w:val="0"/>
        <w:autoSpaceDE/>
        <w:bidi w:val="0"/>
        <w:snapToGrid w:val="0"/>
        <w:spacing w:line="560" w:lineRule="exact"/>
        <w:ind w:firstLine="0" w:firstLineChars="0"/>
        <w:rPr>
          <w:rFonts w:ascii="宋体" w:hAnsi="宋体"/>
          <w:highlight w:val="none"/>
        </w:rPr>
      </w:pPr>
    </w:p>
    <w:p>
      <w:pPr>
        <w:keepNext w:val="0"/>
        <w:keepLines w:val="0"/>
        <w:pageBreakBefore w:val="0"/>
        <w:kinsoku/>
        <w:wordWrap/>
        <w:overflowPunct/>
        <w:topLinePunct w:val="0"/>
        <w:autoSpaceDE/>
        <w:bidi w:val="0"/>
        <w:snapToGrid w:val="0"/>
        <w:spacing w:line="560" w:lineRule="exact"/>
        <w:ind w:left="0" w:leftChars="0" w:firstLine="638" w:firstLineChars="202"/>
        <w:jc w:val="left"/>
        <w:rPr>
          <w:rFonts w:hint="eastAsia" w:ascii="宋体" w:hAnsi="宋体" w:eastAsia="仿宋_GB2312"/>
          <w:highlight w:val="none"/>
          <w:lang w:val="en-US" w:eastAsia="zh-CN"/>
        </w:rPr>
      </w:pPr>
      <w:r>
        <w:rPr>
          <w:rFonts w:hint="eastAsia" w:ascii="宋体" w:hAnsi="宋体"/>
          <w:highlight w:val="none"/>
        </w:rPr>
        <w:t>附件：</w:t>
      </w:r>
      <w:r>
        <w:rPr>
          <w:rFonts w:hint="eastAsia" w:ascii="宋体" w:hAnsi="宋体"/>
          <w:highlight w:val="none"/>
          <w:lang w:val="en-US" w:eastAsia="zh-CN"/>
        </w:rPr>
        <w:t>1.湖北省</w:t>
      </w:r>
      <w:r>
        <w:rPr>
          <w:rFonts w:hint="eastAsia" w:ascii="宋体" w:hAnsi="宋体"/>
          <w:highlight w:val="none"/>
        </w:rPr>
        <w:t>公路工程施工分包负面清单</w:t>
      </w:r>
    </w:p>
    <w:p>
      <w:pPr>
        <w:keepNext w:val="0"/>
        <w:keepLines w:val="0"/>
        <w:pageBreakBefore w:val="0"/>
        <w:kinsoku/>
        <w:wordWrap/>
        <w:overflowPunct/>
        <w:topLinePunct w:val="0"/>
        <w:autoSpaceDE/>
        <w:bidi w:val="0"/>
        <w:snapToGrid w:val="0"/>
        <w:spacing w:line="560" w:lineRule="exact"/>
        <w:ind w:left="0" w:leftChars="0" w:firstLine="1583" w:firstLineChars="501"/>
        <w:jc w:val="left"/>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.湖北省公路工程施工分包合同（示范文本）</w:t>
      </w:r>
    </w:p>
    <w:p>
      <w:pPr>
        <w:keepNext w:val="0"/>
        <w:keepLines w:val="0"/>
        <w:pageBreakBefore w:val="0"/>
        <w:kinsoku/>
        <w:wordWrap/>
        <w:overflowPunct/>
        <w:topLinePunct w:val="0"/>
        <w:autoSpaceDE/>
        <w:bidi w:val="0"/>
        <w:snapToGrid w:val="0"/>
        <w:spacing w:line="560" w:lineRule="exact"/>
        <w:ind w:left="0" w:leftChars="0" w:firstLine="1583" w:firstLineChars="501"/>
        <w:jc w:val="left"/>
        <w:rPr>
          <w:rFonts w:hint="eastAsia" w:ascii="宋体" w:hAnsi="宋体"/>
          <w:highlight w:val="none"/>
        </w:rPr>
      </w:pPr>
      <w:r>
        <w:rPr>
          <w:rFonts w:hint="eastAsia" w:ascii="宋体" w:hAnsi="宋体"/>
          <w:highlight w:val="none"/>
          <w:lang w:eastAsia="zh-CN"/>
        </w:rPr>
        <w:t>3</w:t>
      </w:r>
      <w:r>
        <w:rPr>
          <w:rFonts w:hint="eastAsia" w:ascii="宋体" w:hAnsi="宋体"/>
          <w:highlight w:val="none"/>
        </w:rPr>
        <w:t>.湖北省公路工程</w:t>
      </w:r>
      <w:r>
        <w:rPr>
          <w:rFonts w:hint="eastAsia" w:ascii="宋体" w:hAnsi="宋体"/>
          <w:highlight w:val="none"/>
          <w:lang w:val="en-US" w:eastAsia="zh-CN"/>
        </w:rPr>
        <w:t>施工</w:t>
      </w:r>
      <w:r>
        <w:rPr>
          <w:rFonts w:hint="eastAsia" w:ascii="宋体" w:hAnsi="宋体"/>
          <w:highlight w:val="none"/>
        </w:rPr>
        <w:t>分包合同</w:t>
      </w:r>
      <w:r>
        <w:rPr>
          <w:rFonts w:hint="eastAsia" w:ascii="宋体" w:hAnsi="宋体"/>
          <w:highlight w:val="none"/>
          <w:lang w:val="en-US" w:eastAsia="zh-CN"/>
        </w:rPr>
        <w:t>报审</w:t>
      </w:r>
      <w:r>
        <w:rPr>
          <w:rFonts w:hint="eastAsia" w:ascii="宋体" w:hAnsi="宋体"/>
          <w:highlight w:val="none"/>
        </w:rPr>
        <w:t>表</w:t>
      </w:r>
    </w:p>
    <w:p>
      <w:pPr>
        <w:keepNext w:val="0"/>
        <w:keepLines w:val="0"/>
        <w:pageBreakBefore w:val="0"/>
        <w:kinsoku/>
        <w:wordWrap/>
        <w:overflowPunct/>
        <w:topLinePunct w:val="0"/>
        <w:autoSpaceDE/>
        <w:bidi w:val="0"/>
        <w:snapToGrid w:val="0"/>
        <w:spacing w:line="560" w:lineRule="exact"/>
        <w:ind w:left="0" w:leftChars="0" w:firstLine="1583" w:firstLineChars="501"/>
        <w:jc w:val="left"/>
        <w:rPr>
          <w:rFonts w:hint="eastAsia" w:ascii="宋体" w:hAnsi="宋体"/>
          <w:highlight w:val="none"/>
        </w:rPr>
      </w:pPr>
      <w:r>
        <w:rPr>
          <w:rFonts w:hint="eastAsia" w:ascii="宋体" w:hAnsi="宋体"/>
          <w:highlight w:val="none"/>
          <w:lang w:eastAsia="zh-CN"/>
        </w:rPr>
        <w:t>4</w:t>
      </w:r>
      <w:r>
        <w:rPr>
          <w:rFonts w:hint="eastAsia" w:ascii="宋体" w:hAnsi="宋体"/>
          <w:highlight w:val="none"/>
        </w:rPr>
        <w:t>.湖北省公路工程施工劳务合作合同（示范文本）</w:t>
      </w:r>
    </w:p>
    <w:p>
      <w:pPr>
        <w:keepNext w:val="0"/>
        <w:keepLines w:val="0"/>
        <w:pageBreakBefore w:val="0"/>
        <w:kinsoku/>
        <w:wordWrap/>
        <w:overflowPunct/>
        <w:topLinePunct w:val="0"/>
        <w:autoSpaceDE/>
        <w:bidi w:val="0"/>
        <w:snapToGrid w:val="0"/>
        <w:spacing w:line="560" w:lineRule="exact"/>
        <w:ind w:left="1415" w:leftChars="448" w:firstLine="316" w:firstLineChars="100"/>
        <w:jc w:val="left"/>
        <w:rPr>
          <w:rFonts w:hint="eastAsia" w:ascii="宋体" w:hAnsi="宋体"/>
          <w:highlight w:val="none"/>
        </w:rPr>
      </w:pPr>
      <w:r>
        <w:rPr>
          <w:rFonts w:hint="eastAsia" w:ascii="宋体" w:hAnsi="宋体"/>
          <w:highlight w:val="none"/>
        </w:rPr>
        <w:br w:type="page"/>
      </w:r>
    </w:p>
    <w:p>
      <w:pPr>
        <w:keepNext w:val="0"/>
        <w:keepLines w:val="0"/>
        <w:pageBreakBefore w:val="0"/>
        <w:kinsoku/>
        <w:wordWrap/>
        <w:overflowPunct/>
        <w:topLinePunct w:val="0"/>
        <w:autoSpaceDE/>
        <w:bidi w:val="0"/>
        <w:spacing w:line="560" w:lineRule="exact"/>
        <w:ind w:left="-72" w:leftChars="-66" w:hanging="136" w:hangingChars="43"/>
        <w:jc w:val="left"/>
        <w:outlineLvl w:val="2"/>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1</w:t>
      </w:r>
    </w:p>
    <w:p>
      <w:pPr>
        <w:keepNext w:val="0"/>
        <w:keepLines w:val="0"/>
        <w:pageBreakBefore w:val="0"/>
        <w:kinsoku/>
        <w:wordWrap/>
        <w:overflowPunct/>
        <w:topLinePunct w:val="0"/>
        <w:autoSpaceDE/>
        <w:bidi w:val="0"/>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湖北省公路工程施工分包负面清单</w:t>
      </w:r>
    </w:p>
    <w:p>
      <w:pPr>
        <w:keepNext w:val="0"/>
        <w:keepLines w:val="0"/>
        <w:pageBreakBefore w:val="0"/>
        <w:kinsoku/>
        <w:wordWrap/>
        <w:overflowPunct/>
        <w:topLinePunct w:val="0"/>
        <w:autoSpaceDE/>
        <w:bidi w:val="0"/>
        <w:spacing w:line="240" w:lineRule="auto"/>
        <w:ind w:left="0" w:leftChars="0" w:firstLine="0" w:firstLineChars="0"/>
        <w:jc w:val="left"/>
        <w:outlineLvl w:val="9"/>
        <w:rPr>
          <w:rFonts w:hint="eastAsia" w:ascii="黑体" w:hAnsi="黑体" w:eastAsia="黑体"/>
          <w:highlight w:val="none"/>
        </w:rPr>
      </w:pP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以下主体和关键性工作不得进行施工分包：</w:t>
      </w:r>
    </w:p>
    <w:p>
      <w:pPr>
        <w:snapToGrid w:val="0"/>
        <w:spacing w:line="560" w:lineRule="exact"/>
        <w:ind w:firstLine="632"/>
        <w:rPr>
          <w:rFonts w:hint="eastAsia" w:ascii="黑体" w:hAnsi="黑体" w:eastAsia="黑体" w:cs="黑体"/>
          <w:i w:val="0"/>
          <w:iCs w:val="0"/>
          <w:caps w:val="0"/>
          <w:spacing w:val="0"/>
          <w:sz w:val="32"/>
          <w:szCs w:val="20"/>
          <w:highlight w:val="none"/>
          <w:shd w:val="clear"/>
        </w:rPr>
      </w:pPr>
      <w:bookmarkStart w:id="14" w:name="_Toc30233"/>
      <w:r>
        <w:rPr>
          <w:rFonts w:hint="eastAsia" w:ascii="黑体" w:hAnsi="黑体" w:eastAsia="黑体" w:cs="黑体"/>
          <w:i w:val="0"/>
          <w:iCs w:val="0"/>
          <w:caps w:val="0"/>
          <w:spacing w:val="0"/>
          <w:sz w:val="32"/>
          <w:szCs w:val="20"/>
          <w:highlight w:val="none"/>
          <w:shd w:val="clear"/>
        </w:rPr>
        <w:t>一、桥梁工程</w:t>
      </w:r>
      <w:bookmarkEnd w:id="14"/>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（一）高度≥20米的水中沉井基础。</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（二）水深≥10米的围堰工程（钢结构制作和运输除外）。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（三）具有下列情形之一的梁式桥上部承重结构（钢结构制作和运输除外）：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1.高度≥20米落地式支撑架施工的现浇梁；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2.附着式支撑架施工的现浇梁；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3.节段重量≥200吨或长度≥4.5米悬臂施工的现浇梁；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4.跨度≥55米移动模架施工的现浇梁；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5.节段重量≥200吨或长度≥4.5米悬拼工法施工的装配式节段梁；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6.整孔预制安装的预制梁（外购梁预制、运输除外）；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7.单体自重≥200吨的装配式梁；</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8.顶推系统支撑跨度≥55米施工的上部承重结构；</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9.上跨既有一级及以上公路、主干路及以上城市道路、铁路的上部承重结构。</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（四）单孔跨径≥1000米悬索桥、单孔跨径≥600米斜拉桥、单孔跨径≥400米拱桥的上部承重结构（钢结构制作和运输除外）。</w:t>
      </w:r>
    </w:p>
    <w:p>
      <w:pPr>
        <w:snapToGrid w:val="0"/>
        <w:spacing w:line="560" w:lineRule="exact"/>
        <w:ind w:firstLine="632"/>
        <w:rPr>
          <w:rFonts w:hint="eastAsia" w:ascii="黑体" w:hAnsi="黑体" w:eastAsia="黑体" w:cs="黑体"/>
          <w:i w:val="0"/>
          <w:iCs w:val="0"/>
          <w:caps w:val="0"/>
          <w:spacing w:val="0"/>
          <w:sz w:val="32"/>
          <w:szCs w:val="20"/>
          <w:highlight w:val="none"/>
          <w:shd w:val="clear"/>
        </w:rPr>
      </w:pPr>
      <w:bookmarkStart w:id="15" w:name="_Toc1280"/>
      <w:r>
        <w:rPr>
          <w:rFonts w:hint="eastAsia" w:ascii="黑体" w:hAnsi="黑体" w:eastAsia="黑体" w:cs="黑体"/>
          <w:i w:val="0"/>
          <w:iCs w:val="0"/>
          <w:caps w:val="0"/>
          <w:spacing w:val="0"/>
          <w:sz w:val="32"/>
          <w:szCs w:val="20"/>
          <w:highlight w:val="none"/>
          <w:shd w:val="clear"/>
        </w:rPr>
        <w:t>二、隧道工程</w:t>
      </w:r>
      <w:bookmarkEnd w:id="15"/>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（一）沉管工法施工的水中隧道的预制安装（基槽开挖、回填、浮运除外）。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（二）盾构法、TBM工法施工的隧道（管片预制、运输除外）。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（三）高瓦斯隧道（瓦斯抽排、爆破、二衬、出碴运输除外）。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（四）长度超过3千米，且与下列情形之一并存的隧道：</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1.深埋富水；</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2.岩溶强发育地段；</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3.V级及以上围岩且开挖断面≥150平方米（爆破、二衬、出碴运输除外）。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（五）非无轨运输出碴隧道斜井，直径≥5米且深度≥300米的隧道竖井（爆破除外）。</w:t>
      </w:r>
    </w:p>
    <w:p>
      <w:pPr>
        <w:snapToGrid w:val="0"/>
        <w:spacing w:line="560" w:lineRule="exact"/>
        <w:ind w:firstLine="632"/>
        <w:rPr>
          <w:rFonts w:hint="eastAsia" w:ascii="宋体" w:hAnsi="宋体" w:eastAsia="仿宋_GB2312" w:cs="Times New Roman"/>
          <w:i w:val="0"/>
          <w:iCs w:val="0"/>
          <w:caps w:val="0"/>
          <w:spacing w:val="0"/>
          <w:sz w:val="32"/>
          <w:szCs w:val="20"/>
          <w:highlight w:val="none"/>
          <w:shd w:val="clear"/>
        </w:rPr>
      </w:pPr>
      <w:r>
        <w:rPr>
          <w:rFonts w:hint="eastAsia" w:ascii="宋体" w:hAnsi="宋体" w:eastAsia="仿宋_GB2312" w:cs="Times New Roman"/>
          <w:i w:val="0"/>
          <w:iCs w:val="0"/>
          <w:caps w:val="0"/>
          <w:spacing w:val="0"/>
          <w:sz w:val="32"/>
          <w:szCs w:val="20"/>
          <w:highlight w:val="none"/>
          <w:shd w:val="clear"/>
        </w:rPr>
        <w:t>（六）下穿既有一级及以上公路、主干路及以上城市道路、铁路、江河湖海，且长度≥50米的隧道工程（爆破、二衬、出碴运输除外）。</w:t>
      </w:r>
    </w:p>
    <w:p>
      <w:pPr>
        <w:snapToGrid w:val="0"/>
        <w:spacing w:line="560" w:lineRule="exact"/>
        <w:ind w:firstLine="632"/>
        <w:rPr>
          <w:rFonts w:hint="eastAsia" w:ascii="黑体" w:hAnsi="黑体" w:eastAsia="黑体" w:cs="黑体"/>
          <w:i w:val="0"/>
          <w:iCs w:val="0"/>
          <w:caps w:val="0"/>
          <w:spacing w:val="0"/>
          <w:sz w:val="32"/>
          <w:szCs w:val="20"/>
          <w:highlight w:val="none"/>
          <w:shd w:val="clear"/>
        </w:rPr>
      </w:pPr>
      <w:bookmarkStart w:id="16" w:name="_Toc2486"/>
      <w:r>
        <w:rPr>
          <w:rFonts w:hint="eastAsia" w:ascii="黑体" w:hAnsi="黑体" w:eastAsia="黑体" w:cs="黑体"/>
          <w:i w:val="0"/>
          <w:iCs w:val="0"/>
          <w:caps w:val="0"/>
          <w:spacing w:val="0"/>
          <w:sz w:val="32"/>
          <w:szCs w:val="20"/>
          <w:highlight w:val="none"/>
          <w:shd w:val="clear"/>
        </w:rPr>
        <w:t>三、路基和路面工程</w:t>
      </w:r>
      <w:bookmarkEnd w:id="16"/>
    </w:p>
    <w:p>
      <w:pPr>
        <w:snapToGrid w:val="0"/>
        <w:spacing w:line="560" w:lineRule="exact"/>
        <w:ind w:firstLine="632"/>
        <w:rPr>
          <w:rFonts w:hint="default" w:ascii="宋体" w:hAnsi="宋体" w:eastAsia="仿宋_GB2312" w:cs="Times New Roman"/>
          <w:i w:val="0"/>
          <w:iCs w:val="0"/>
          <w:caps w:val="0"/>
          <w:spacing w:val="0"/>
          <w:sz w:val="32"/>
          <w:szCs w:val="20"/>
          <w:highlight w:val="none"/>
          <w:shd w:val="clear"/>
          <w:lang w:val="en-US" w:eastAsia="zh-CN"/>
        </w:rPr>
      </w:pPr>
      <w:r>
        <w:rPr>
          <w:rFonts w:hint="eastAsia" w:ascii="宋体" w:hAnsi="宋体" w:eastAsia="仿宋_GB2312" w:cs="Times New Roman"/>
          <w:i w:val="0"/>
          <w:iCs w:val="0"/>
          <w:caps w:val="0"/>
          <w:spacing w:val="0"/>
          <w:sz w:val="32"/>
          <w:szCs w:val="20"/>
          <w:highlight w:val="none"/>
          <w:shd w:val="clear"/>
        </w:rPr>
        <w:t>（一）</w:t>
      </w:r>
      <w:r>
        <w:rPr>
          <w:rFonts w:hint="eastAsia" w:ascii="宋体" w:hAnsi="宋体" w:cs="Times New Roman"/>
          <w:i w:val="0"/>
          <w:iCs w:val="0"/>
          <w:caps w:val="0"/>
          <w:spacing w:val="0"/>
          <w:sz w:val="32"/>
          <w:szCs w:val="20"/>
          <w:highlight w:val="none"/>
          <w:shd w:val="clear"/>
          <w:lang w:val="en-US" w:eastAsia="zh-CN"/>
        </w:rPr>
        <w:t>中型及以上个滑坡体处理。</w:t>
      </w:r>
    </w:p>
    <w:p>
      <w:pPr>
        <w:snapToGrid w:val="0"/>
        <w:spacing w:line="560" w:lineRule="exact"/>
        <w:ind w:firstLine="632"/>
        <w:rPr>
          <w:rFonts w:hint="eastAsia" w:ascii="宋体" w:hAnsi="宋体" w:cs="Times New Roman"/>
          <w:i w:val="0"/>
          <w:iCs w:val="0"/>
          <w:caps w:val="0"/>
          <w:spacing w:val="0"/>
          <w:sz w:val="32"/>
          <w:szCs w:val="20"/>
          <w:highlight w:val="none"/>
          <w:shd w:val="clear"/>
          <w:lang w:val="en-US" w:eastAsia="zh-CN"/>
        </w:rPr>
      </w:pPr>
      <w:r>
        <w:rPr>
          <w:rFonts w:hint="eastAsia" w:ascii="宋体" w:hAnsi="宋体" w:eastAsia="仿宋_GB2312" w:cs="Times New Roman"/>
          <w:i w:val="0"/>
          <w:iCs w:val="0"/>
          <w:caps w:val="0"/>
          <w:spacing w:val="0"/>
          <w:sz w:val="32"/>
          <w:szCs w:val="20"/>
          <w:highlight w:val="none"/>
          <w:shd w:val="clear"/>
        </w:rPr>
        <w:t>（</w:t>
      </w:r>
      <w:r>
        <w:rPr>
          <w:rFonts w:hint="eastAsia" w:ascii="宋体" w:hAnsi="宋体" w:cs="Times New Roman"/>
          <w:i w:val="0"/>
          <w:iCs w:val="0"/>
          <w:caps w:val="0"/>
          <w:spacing w:val="0"/>
          <w:sz w:val="32"/>
          <w:szCs w:val="20"/>
          <w:highlight w:val="none"/>
          <w:shd w:val="clear"/>
          <w:lang w:val="en-US" w:eastAsia="zh-CN"/>
        </w:rPr>
        <w:t>二</w:t>
      </w:r>
      <w:r>
        <w:rPr>
          <w:rFonts w:hint="eastAsia" w:ascii="宋体" w:hAnsi="宋体" w:eastAsia="仿宋_GB2312" w:cs="Times New Roman"/>
          <w:i w:val="0"/>
          <w:iCs w:val="0"/>
          <w:caps w:val="0"/>
          <w:spacing w:val="0"/>
          <w:sz w:val="32"/>
          <w:szCs w:val="20"/>
          <w:highlight w:val="none"/>
          <w:shd w:val="clear"/>
        </w:rPr>
        <w:t>）</w:t>
      </w:r>
      <w:r>
        <w:rPr>
          <w:rFonts w:hint="eastAsia" w:ascii="宋体" w:hAnsi="宋体" w:cs="Times New Roman"/>
          <w:i w:val="0"/>
          <w:iCs w:val="0"/>
          <w:caps w:val="0"/>
          <w:spacing w:val="0"/>
          <w:sz w:val="32"/>
          <w:szCs w:val="20"/>
          <w:highlight w:val="none"/>
          <w:shd w:val="clear"/>
          <w:lang w:val="en-US" w:eastAsia="zh-CN"/>
        </w:rPr>
        <w:t>边坡高度20米以上的路堤或地面斜坡坡率陡于1：2.5的路堤，且处于不良地质地段、特殊岩土路段的路堤。</w:t>
      </w:r>
    </w:p>
    <w:p>
      <w:pPr>
        <w:snapToGrid w:val="0"/>
        <w:spacing w:line="560" w:lineRule="exact"/>
        <w:ind w:firstLine="632"/>
        <w:rPr>
          <w:rFonts w:hint="eastAsia" w:ascii="宋体" w:hAnsi="宋体" w:cs="Times New Roman"/>
          <w:i w:val="0"/>
          <w:iCs w:val="0"/>
          <w:caps w:val="0"/>
          <w:spacing w:val="0"/>
          <w:sz w:val="32"/>
          <w:szCs w:val="20"/>
          <w:highlight w:val="none"/>
          <w:shd w:val="clear"/>
          <w:lang w:val="en-US" w:eastAsia="zh-CN"/>
        </w:rPr>
      </w:pPr>
      <w:r>
        <w:rPr>
          <w:rFonts w:hint="eastAsia" w:ascii="宋体" w:hAnsi="宋体" w:eastAsia="仿宋_GB2312" w:cs="Times New Roman"/>
          <w:i w:val="0"/>
          <w:iCs w:val="0"/>
          <w:caps w:val="0"/>
          <w:spacing w:val="0"/>
          <w:sz w:val="32"/>
          <w:szCs w:val="20"/>
          <w:highlight w:val="none"/>
          <w:shd w:val="clear"/>
        </w:rPr>
        <w:t>（</w:t>
      </w:r>
      <w:r>
        <w:rPr>
          <w:rFonts w:hint="eastAsia" w:ascii="宋体" w:hAnsi="宋体" w:cs="Times New Roman"/>
          <w:i w:val="0"/>
          <w:iCs w:val="0"/>
          <w:caps w:val="0"/>
          <w:spacing w:val="0"/>
          <w:sz w:val="32"/>
          <w:szCs w:val="20"/>
          <w:highlight w:val="none"/>
          <w:shd w:val="clear"/>
          <w:lang w:val="en-US" w:eastAsia="zh-CN"/>
        </w:rPr>
        <w:t>三</w:t>
      </w:r>
      <w:r>
        <w:rPr>
          <w:rFonts w:hint="eastAsia" w:ascii="宋体" w:hAnsi="宋体" w:eastAsia="仿宋_GB2312" w:cs="Times New Roman"/>
          <w:i w:val="0"/>
          <w:iCs w:val="0"/>
          <w:caps w:val="0"/>
          <w:spacing w:val="0"/>
          <w:sz w:val="32"/>
          <w:szCs w:val="20"/>
          <w:highlight w:val="none"/>
          <w:shd w:val="clear"/>
        </w:rPr>
        <w:t>）</w:t>
      </w:r>
      <w:r>
        <w:rPr>
          <w:rFonts w:hint="eastAsia" w:ascii="宋体" w:hAnsi="宋体" w:cs="Times New Roman"/>
          <w:i w:val="0"/>
          <w:iCs w:val="0"/>
          <w:caps w:val="0"/>
          <w:spacing w:val="0"/>
          <w:sz w:val="32"/>
          <w:szCs w:val="20"/>
          <w:highlight w:val="none"/>
          <w:shd w:val="clear"/>
          <w:lang w:val="en-US" w:eastAsia="zh-CN"/>
        </w:rPr>
        <w:t>土质挖方边坡高度20米以上、岩质挖方边坡高度30米以上且处于不良地质地段、特殊岩土路段的挖方边坡。</w:t>
      </w:r>
    </w:p>
    <w:p>
      <w:pPr>
        <w:snapToGrid w:val="0"/>
        <w:spacing w:line="560" w:lineRule="exact"/>
        <w:ind w:firstLine="632"/>
        <w:rPr>
          <w:rFonts w:hint="default" w:ascii="宋体" w:hAnsi="宋体" w:cs="Times New Roman"/>
          <w:i w:val="0"/>
          <w:iCs w:val="0"/>
          <w:caps w:val="0"/>
          <w:spacing w:val="0"/>
          <w:sz w:val="32"/>
          <w:szCs w:val="20"/>
          <w:highlight w:val="none"/>
          <w:shd w:val="clear"/>
          <w:lang w:val="en-US" w:eastAsia="zh-CN"/>
        </w:rPr>
      </w:pPr>
      <w:r>
        <w:rPr>
          <w:rFonts w:hint="eastAsia" w:ascii="宋体" w:hAnsi="宋体" w:cs="Times New Roman"/>
          <w:i w:val="0"/>
          <w:iCs w:val="0"/>
          <w:caps w:val="0"/>
          <w:spacing w:val="0"/>
          <w:sz w:val="32"/>
          <w:szCs w:val="20"/>
          <w:highlight w:val="none"/>
          <w:shd w:val="clear"/>
          <w:lang w:val="en-US" w:eastAsia="zh-CN"/>
        </w:rPr>
        <w:t>（四）跨长江、汉江钢结构特大桥梁的钢桥面铺装工程。</w:t>
      </w:r>
    </w:p>
    <w:p>
      <w:pPr>
        <w:keepNext w:val="0"/>
        <w:keepLines w:val="0"/>
        <w:pageBreakBefore w:val="0"/>
        <w:kinsoku/>
        <w:wordWrap/>
        <w:overflowPunct/>
        <w:topLinePunct w:val="0"/>
        <w:autoSpaceDE/>
        <w:bidi w:val="0"/>
        <w:spacing w:line="240" w:lineRule="auto"/>
        <w:ind w:left="0" w:leftChars="0" w:firstLine="0" w:firstLineChars="0"/>
        <w:jc w:val="left"/>
        <w:outlineLvl w:val="9"/>
        <w:rPr>
          <w:rFonts w:hint="eastAsia" w:ascii="黑体" w:hAnsi="黑体" w:eastAsia="黑体"/>
          <w:highlight w:val="none"/>
        </w:rPr>
      </w:pPr>
      <w:r>
        <w:rPr>
          <w:rFonts w:hint="eastAsia" w:ascii="黑体" w:hAnsi="黑体" w:eastAsia="黑体"/>
          <w:highlight w:val="none"/>
        </w:rPr>
        <w:br w:type="page"/>
      </w:r>
    </w:p>
    <w:p>
      <w:pPr>
        <w:keepNext w:val="0"/>
        <w:keepLines w:val="0"/>
        <w:pageBreakBefore w:val="0"/>
        <w:kinsoku/>
        <w:wordWrap/>
        <w:overflowPunct/>
        <w:topLinePunct w:val="0"/>
        <w:autoSpaceDE/>
        <w:bidi w:val="0"/>
        <w:spacing w:line="560" w:lineRule="exact"/>
        <w:ind w:left="-72" w:leftChars="-66" w:hanging="136" w:hangingChars="43"/>
        <w:jc w:val="left"/>
        <w:outlineLvl w:val="2"/>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3</w:t>
      </w:r>
    </w:p>
    <w:p>
      <w:pPr>
        <w:keepNext w:val="0"/>
        <w:keepLines w:val="0"/>
        <w:pageBreakBefore w:val="0"/>
        <w:kinsoku/>
        <w:wordWrap/>
        <w:overflowPunct/>
        <w:topLinePunct w:val="0"/>
        <w:autoSpaceDE/>
        <w:bidi w:val="0"/>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湖北省公路工程施工分包合同</w:t>
      </w:r>
      <w:r>
        <w:rPr>
          <w:rFonts w:hint="eastAsia" w:ascii="方正小标宋简体" w:hAnsi="方正小标宋简体" w:eastAsia="方正小标宋简体" w:cs="方正小标宋简体"/>
          <w:sz w:val="44"/>
          <w:szCs w:val="44"/>
          <w:highlight w:val="none"/>
          <w:lang w:eastAsia="zh-CN"/>
        </w:rPr>
        <w:t>报审</w:t>
      </w:r>
      <w:r>
        <w:rPr>
          <w:rFonts w:hint="eastAsia" w:ascii="方正小标宋简体" w:hAnsi="方正小标宋简体" w:eastAsia="方正小标宋简体" w:cs="方正小标宋简体"/>
          <w:sz w:val="44"/>
          <w:szCs w:val="44"/>
          <w:highlight w:val="none"/>
        </w:rPr>
        <w:t>表</w:t>
      </w:r>
    </w:p>
    <w:p>
      <w:pPr>
        <w:keepNext w:val="0"/>
        <w:keepLines w:val="0"/>
        <w:pageBreakBefore w:val="0"/>
        <w:kinsoku/>
        <w:wordWrap/>
        <w:overflowPunct/>
        <w:topLinePunct w:val="0"/>
        <w:autoSpaceDE/>
        <w:bidi w:val="0"/>
        <w:spacing w:line="560" w:lineRule="exact"/>
        <w:jc w:val="left"/>
        <w:rPr>
          <w:sz w:val="24"/>
          <w:szCs w:val="24"/>
          <w:highlight w:val="none"/>
        </w:rPr>
      </w:pPr>
      <w:r>
        <w:rPr>
          <w:rFonts w:hint="eastAsia"/>
          <w:sz w:val="24"/>
          <w:szCs w:val="24"/>
          <w:highlight w:val="none"/>
        </w:rPr>
        <w:t>项目名称</w:t>
      </w:r>
      <w:r>
        <w:rPr>
          <w:sz w:val="24"/>
          <w:szCs w:val="24"/>
          <w:highlight w:val="none"/>
        </w:rPr>
        <w:t xml:space="preserve">                 </w:t>
      </w:r>
      <w:r>
        <w:rPr>
          <w:rFonts w:hint="eastAsia"/>
          <w:sz w:val="24"/>
          <w:szCs w:val="24"/>
          <w:highlight w:val="none"/>
        </w:rPr>
        <w:t>承包人</w:t>
      </w:r>
      <w:r>
        <w:rPr>
          <w:sz w:val="24"/>
          <w:szCs w:val="24"/>
          <w:highlight w:val="none"/>
        </w:rPr>
        <w:t xml:space="preserve">                </w:t>
      </w:r>
      <w:r>
        <w:rPr>
          <w:rFonts w:hint="eastAsia"/>
          <w:sz w:val="24"/>
          <w:szCs w:val="24"/>
          <w:highlight w:val="none"/>
        </w:rPr>
        <w:t>合同号</w:t>
      </w:r>
      <w:r>
        <w:rPr>
          <w:sz w:val="24"/>
          <w:szCs w:val="24"/>
          <w:highlight w:val="none"/>
        </w:rPr>
        <w:t xml:space="preserve">          </w:t>
      </w:r>
    </w:p>
    <w:tbl>
      <w:tblPr>
        <w:tblStyle w:val="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3261"/>
        <w:gridCol w:w="1701"/>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8" w:hRule="atLeast"/>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472" w:firstLineChars="200"/>
              <w:jc w:val="left"/>
              <w:rPr>
                <w:rFonts w:ascii="宋体" w:hAnsi="宋体" w:eastAsia="宋体"/>
                <w:sz w:val="24"/>
                <w:szCs w:val="24"/>
                <w:highlight w:val="none"/>
              </w:rPr>
            </w:pPr>
            <w:r>
              <w:rPr>
                <w:rFonts w:hint="eastAsia" w:ascii="宋体" w:hAnsi="宋体" w:eastAsia="宋体"/>
                <w:sz w:val="24"/>
                <w:szCs w:val="24"/>
                <w:highlight w:val="none"/>
              </w:rPr>
              <w:t>根据工程施工需要，我方拟将本合同段的以下专项工程进行分包，分包人资格条件经自查符合规定，分包合同已经双方协商一致，现上报分包人情况及拟签订的分包合同等资料，请予以审查。</w:t>
            </w:r>
          </w:p>
          <w:p>
            <w:pPr>
              <w:keepNext w:val="0"/>
              <w:keepLines w:val="0"/>
              <w:pageBreakBefore w:val="0"/>
              <w:kinsoku/>
              <w:wordWrap/>
              <w:overflowPunct/>
              <w:topLinePunct w:val="0"/>
              <w:autoSpaceDE/>
              <w:bidi w:val="0"/>
              <w:spacing w:line="300" w:lineRule="exact"/>
              <w:ind w:firstLine="579" w:firstLineChars="245"/>
              <w:jc w:val="left"/>
              <w:rPr>
                <w:rFonts w:ascii="宋体" w:hAnsi="宋体" w:eastAsia="宋体"/>
                <w:sz w:val="24"/>
                <w:szCs w:val="24"/>
                <w:highlight w:val="none"/>
              </w:rPr>
            </w:pPr>
            <w:r>
              <w:rPr>
                <w:rFonts w:hint="eastAsia" w:ascii="宋体" w:hAnsi="宋体" w:eastAsia="宋体"/>
                <w:sz w:val="24"/>
                <w:szCs w:val="24"/>
                <w:highlight w:val="none"/>
              </w:rPr>
              <w:t>附件：</w:t>
            </w:r>
            <w:r>
              <w:rPr>
                <w:rFonts w:ascii="宋体" w:hAnsi="宋体" w:eastAsia="宋体"/>
                <w:sz w:val="24"/>
                <w:szCs w:val="24"/>
                <w:highlight w:val="none"/>
              </w:rPr>
              <w:t>1.</w:t>
            </w:r>
            <w:r>
              <w:rPr>
                <w:rFonts w:hint="eastAsia" w:ascii="宋体" w:hAnsi="宋体" w:eastAsia="宋体"/>
                <w:sz w:val="24"/>
                <w:szCs w:val="24"/>
                <w:highlight w:val="none"/>
              </w:rPr>
              <w:t>承包人自查情况报告；</w:t>
            </w:r>
          </w:p>
          <w:p>
            <w:pPr>
              <w:keepNext w:val="0"/>
              <w:keepLines w:val="0"/>
              <w:pageBreakBefore w:val="0"/>
              <w:kinsoku/>
              <w:wordWrap/>
              <w:overflowPunct/>
              <w:topLinePunct w:val="0"/>
              <w:autoSpaceDE/>
              <w:bidi w:val="0"/>
              <w:spacing w:line="300" w:lineRule="exact"/>
              <w:ind w:firstLine="1287" w:firstLineChars="545"/>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拟签订的分包合同（附含单价、总价的工程量清单）；</w:t>
            </w:r>
          </w:p>
          <w:p>
            <w:pPr>
              <w:keepNext w:val="0"/>
              <w:keepLines w:val="0"/>
              <w:pageBreakBefore w:val="0"/>
              <w:kinsoku/>
              <w:wordWrap/>
              <w:overflowPunct/>
              <w:topLinePunct w:val="0"/>
              <w:autoSpaceDE/>
              <w:bidi w:val="0"/>
              <w:spacing w:line="300" w:lineRule="exact"/>
              <w:ind w:firstLine="1287" w:firstLineChars="545"/>
              <w:jc w:val="left"/>
              <w:rPr>
                <w:rFonts w:hint="eastAsia" w:ascii="宋体" w:hAnsi="宋体" w:eastAsia="宋体"/>
                <w:sz w:val="24"/>
                <w:szCs w:val="24"/>
                <w:highlight w:val="none"/>
              </w:rPr>
            </w:pPr>
            <w:r>
              <w:rPr>
                <w:rFonts w:hint="eastAsia" w:ascii="宋体" w:hAnsi="宋体" w:eastAsia="宋体"/>
                <w:sz w:val="24"/>
                <w:szCs w:val="24"/>
                <w:highlight w:val="none"/>
              </w:rPr>
              <w:t>3.分包人资格条件资料：</w:t>
            </w:r>
          </w:p>
          <w:p>
            <w:pPr>
              <w:keepNext w:val="0"/>
              <w:keepLines w:val="0"/>
              <w:pageBreakBefore w:val="0"/>
              <w:kinsoku/>
              <w:wordWrap/>
              <w:overflowPunct/>
              <w:topLinePunct w:val="0"/>
              <w:autoSpaceDE/>
              <w:bidi w:val="0"/>
              <w:spacing w:line="300" w:lineRule="exact"/>
              <w:ind w:firstLine="1520" w:firstLineChars="644"/>
              <w:jc w:val="left"/>
              <w:rPr>
                <w:rFonts w:hint="eastAsia" w:ascii="宋体" w:hAnsi="宋体" w:eastAsia="宋体"/>
                <w:sz w:val="24"/>
                <w:szCs w:val="24"/>
                <w:highlight w:val="none"/>
              </w:rPr>
            </w:pPr>
            <w:r>
              <w:rPr>
                <w:rFonts w:hint="eastAsia" w:ascii="宋体" w:hAnsi="宋体" w:eastAsia="宋体"/>
                <w:sz w:val="24"/>
                <w:szCs w:val="24"/>
                <w:highlight w:val="none"/>
              </w:rPr>
              <w:t>a)分包人营业执照</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资质证书、安全生产许可证、银行开户证明</w:t>
            </w:r>
            <w:r>
              <w:rPr>
                <w:rFonts w:hint="eastAsia" w:ascii="宋体" w:hAnsi="宋体" w:eastAsia="宋体"/>
                <w:sz w:val="24"/>
                <w:szCs w:val="24"/>
                <w:highlight w:val="none"/>
              </w:rPr>
              <w:t>复印件；</w:t>
            </w:r>
          </w:p>
          <w:p>
            <w:pPr>
              <w:keepNext w:val="0"/>
              <w:keepLines w:val="0"/>
              <w:pageBreakBefore w:val="0"/>
              <w:kinsoku/>
              <w:wordWrap/>
              <w:overflowPunct/>
              <w:topLinePunct w:val="0"/>
              <w:autoSpaceDE/>
              <w:bidi w:val="0"/>
              <w:spacing w:line="300" w:lineRule="exact"/>
              <w:ind w:firstLine="1520" w:firstLineChars="644"/>
              <w:jc w:val="left"/>
              <w:rPr>
                <w:rFonts w:hint="eastAsia" w:ascii="宋体" w:hAnsi="宋体" w:eastAsia="宋体"/>
                <w:sz w:val="24"/>
                <w:szCs w:val="24"/>
                <w:highlight w:val="none"/>
              </w:rPr>
            </w:pPr>
            <w:r>
              <w:rPr>
                <w:rFonts w:hint="eastAsia" w:ascii="宋体" w:hAnsi="宋体" w:eastAsia="宋体"/>
                <w:sz w:val="24"/>
                <w:szCs w:val="24"/>
                <w:highlight w:val="none"/>
              </w:rPr>
              <w:t>b)分包人近年内</w:t>
            </w:r>
            <w:r>
              <w:rPr>
                <w:rFonts w:hint="eastAsia" w:ascii="宋体" w:hAnsi="宋体" w:eastAsia="宋体"/>
                <w:sz w:val="24"/>
                <w:szCs w:val="24"/>
                <w:highlight w:val="none"/>
                <w:lang w:val="en-US" w:eastAsia="zh-CN"/>
              </w:rPr>
              <w:t>类似</w:t>
            </w:r>
            <w:r>
              <w:rPr>
                <w:rFonts w:hint="eastAsia" w:ascii="宋体" w:hAnsi="宋体" w:eastAsia="宋体"/>
                <w:sz w:val="24"/>
                <w:szCs w:val="24"/>
                <w:highlight w:val="none"/>
              </w:rPr>
              <w:t>工程施工业绩；</w:t>
            </w:r>
          </w:p>
          <w:p>
            <w:pPr>
              <w:keepNext w:val="0"/>
              <w:keepLines w:val="0"/>
              <w:pageBreakBefore w:val="0"/>
              <w:kinsoku/>
              <w:wordWrap/>
              <w:overflowPunct/>
              <w:topLinePunct w:val="0"/>
              <w:autoSpaceDE/>
              <w:bidi w:val="0"/>
              <w:spacing w:line="300" w:lineRule="exact"/>
              <w:ind w:left="0" w:leftChars="0" w:firstLine="1520" w:firstLineChars="644"/>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c</w:t>
            </w:r>
            <w:r>
              <w:rPr>
                <w:rFonts w:hint="eastAsia" w:ascii="宋体" w:hAnsi="宋体" w:eastAsia="宋体"/>
                <w:sz w:val="24"/>
                <w:szCs w:val="24"/>
                <w:highlight w:val="none"/>
              </w:rPr>
              <w:t>)分包人拟投入的主要技术</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经济管理</w:t>
            </w:r>
            <w:r>
              <w:rPr>
                <w:rFonts w:hint="eastAsia" w:ascii="宋体" w:hAnsi="宋体" w:eastAsia="宋体"/>
                <w:sz w:val="24"/>
                <w:szCs w:val="24"/>
                <w:highlight w:val="none"/>
              </w:rPr>
              <w:t>人员（</w:t>
            </w:r>
            <w:r>
              <w:rPr>
                <w:rFonts w:hint="eastAsia" w:ascii="宋体" w:hAnsi="宋体" w:eastAsia="宋体"/>
                <w:sz w:val="24"/>
                <w:szCs w:val="24"/>
                <w:highlight w:val="none"/>
                <w:lang w:val="en-US" w:eastAsia="zh-CN"/>
              </w:rPr>
              <w:t>必须包含</w:t>
            </w:r>
            <w:r>
              <w:rPr>
                <w:rFonts w:hint="eastAsia" w:ascii="宋体" w:hAnsi="宋体" w:eastAsia="宋体"/>
                <w:sz w:val="24"/>
                <w:szCs w:val="24"/>
                <w:highlight w:val="none"/>
              </w:rPr>
              <w:t>项目负责人、技术负责人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rPr>
              <w:t>质量</w:t>
            </w:r>
            <w:r>
              <w:rPr>
                <w:rFonts w:hint="eastAsia" w:ascii="宋体" w:hAnsi="宋体" w:eastAsia="宋体"/>
                <w:sz w:val="24"/>
                <w:szCs w:val="24"/>
                <w:highlight w:val="none"/>
                <w:lang w:val="en-US" w:eastAsia="zh-CN"/>
              </w:rPr>
              <w:t>负责人</w:t>
            </w:r>
            <w:r>
              <w:rPr>
                <w:rFonts w:hint="eastAsia" w:ascii="宋体" w:hAnsi="宋体" w:eastAsia="宋体"/>
                <w:sz w:val="24"/>
                <w:szCs w:val="24"/>
                <w:highlight w:val="none"/>
              </w:rPr>
              <w:t>、安全负责人）简历表、身份证、资格证、社会保险关系证明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类似工程经验证明</w:t>
            </w:r>
            <w:r>
              <w:rPr>
                <w:rFonts w:hint="eastAsia" w:ascii="宋体" w:hAnsi="宋体" w:eastAsia="宋体"/>
                <w:sz w:val="24"/>
                <w:szCs w:val="24"/>
                <w:highlight w:val="none"/>
              </w:rPr>
              <w:t>等复印件；</w:t>
            </w:r>
          </w:p>
          <w:p>
            <w:pPr>
              <w:keepNext w:val="0"/>
              <w:keepLines w:val="0"/>
              <w:pageBreakBefore w:val="0"/>
              <w:kinsoku/>
              <w:wordWrap/>
              <w:overflowPunct/>
              <w:topLinePunct w:val="0"/>
              <w:autoSpaceDE/>
              <w:bidi w:val="0"/>
              <w:spacing w:line="300" w:lineRule="exact"/>
              <w:ind w:firstLine="1520" w:firstLineChars="644"/>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d</w:t>
            </w:r>
            <w:r>
              <w:rPr>
                <w:rFonts w:hint="eastAsia" w:ascii="宋体" w:hAnsi="宋体" w:eastAsia="宋体"/>
                <w:sz w:val="24"/>
                <w:szCs w:val="24"/>
                <w:highlight w:val="none"/>
              </w:rPr>
              <w:t>)分包人拟投入的主要施工设备</w:t>
            </w:r>
            <w:r>
              <w:rPr>
                <w:rFonts w:hint="eastAsia" w:ascii="宋体" w:hAnsi="宋体" w:eastAsia="宋体"/>
                <w:sz w:val="24"/>
                <w:szCs w:val="24"/>
                <w:highlight w:val="none"/>
                <w:lang w:val="en-US" w:eastAsia="zh-CN"/>
              </w:rPr>
              <w:t>和辅助设施清单</w:t>
            </w:r>
            <w:r>
              <w:rPr>
                <w:rFonts w:hint="eastAsia" w:ascii="宋体" w:hAnsi="宋体" w:eastAsia="宋体"/>
                <w:sz w:val="24"/>
                <w:szCs w:val="24"/>
                <w:highlight w:val="none"/>
              </w:rPr>
              <w:t>；</w:t>
            </w:r>
          </w:p>
          <w:p>
            <w:pPr>
              <w:keepNext w:val="0"/>
              <w:keepLines w:val="0"/>
              <w:pageBreakBefore w:val="0"/>
              <w:kinsoku/>
              <w:wordWrap/>
              <w:overflowPunct/>
              <w:topLinePunct w:val="0"/>
              <w:autoSpaceDE/>
              <w:bidi w:val="0"/>
              <w:spacing w:line="300" w:lineRule="exact"/>
              <w:ind w:firstLine="1520" w:firstLineChars="644"/>
              <w:jc w:val="left"/>
              <w:rPr>
                <w:rFonts w:hint="eastAsia" w:ascii="宋体" w:hAnsi="宋体" w:eastAsia="宋体"/>
                <w:sz w:val="24"/>
                <w:szCs w:val="24"/>
                <w:highlight w:val="none"/>
              </w:rPr>
            </w:pPr>
            <w:r>
              <w:rPr>
                <w:rFonts w:hint="eastAsia" w:ascii="宋体" w:hAnsi="宋体" w:eastAsia="宋体"/>
                <w:sz w:val="24"/>
                <w:szCs w:val="24"/>
                <w:highlight w:val="none"/>
                <w:lang w:val="en-US" w:eastAsia="zh-CN"/>
              </w:rPr>
              <w:t>e</w:t>
            </w:r>
            <w:r>
              <w:rPr>
                <w:rFonts w:hint="eastAsia" w:ascii="宋体" w:hAnsi="宋体" w:eastAsia="宋体"/>
                <w:sz w:val="24"/>
                <w:szCs w:val="24"/>
                <w:highlight w:val="none"/>
              </w:rPr>
              <w:t>)其它材料。</w:t>
            </w:r>
          </w:p>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p>
            <w:pPr>
              <w:keepNext w:val="0"/>
              <w:keepLines w:val="0"/>
              <w:pageBreakBefore w:val="0"/>
              <w:kinsoku/>
              <w:wordWrap/>
              <w:overflowPunct/>
              <w:topLinePunct w:val="0"/>
              <w:autoSpaceDE/>
              <w:bidi w:val="0"/>
              <w:spacing w:line="300" w:lineRule="exact"/>
              <w:ind w:firstLine="5546" w:firstLineChars="2350"/>
              <w:jc w:val="left"/>
              <w:rPr>
                <w:rFonts w:ascii="宋体" w:hAnsi="宋体" w:eastAsia="宋体"/>
                <w:sz w:val="24"/>
                <w:szCs w:val="24"/>
                <w:highlight w:val="none"/>
              </w:rPr>
            </w:pPr>
            <w:r>
              <w:rPr>
                <w:rFonts w:hint="eastAsia" w:ascii="宋体" w:hAnsi="宋体" w:eastAsia="宋体"/>
                <w:sz w:val="24"/>
                <w:szCs w:val="24"/>
                <w:highlight w:val="none"/>
              </w:rPr>
              <w:t>项目经理（签名）：</w:t>
            </w:r>
          </w:p>
          <w:p>
            <w:pPr>
              <w:keepNext w:val="0"/>
              <w:keepLines w:val="0"/>
              <w:pageBreakBefore w:val="0"/>
              <w:kinsoku/>
              <w:wordWrap/>
              <w:overflowPunct/>
              <w:topLinePunct w:val="0"/>
              <w:autoSpaceDE/>
              <w:bidi w:val="0"/>
              <w:spacing w:line="300" w:lineRule="exact"/>
              <w:ind w:firstLine="5546" w:firstLineChars="2350"/>
              <w:jc w:val="left"/>
              <w:rPr>
                <w:rFonts w:ascii="宋体" w:hAnsi="宋体" w:eastAsia="宋体"/>
                <w:sz w:val="24"/>
                <w:szCs w:val="24"/>
                <w:highlight w:val="none"/>
              </w:rPr>
            </w:pPr>
            <w:r>
              <w:rPr>
                <w:rFonts w:hint="eastAsia" w:ascii="宋体" w:hAnsi="宋体" w:eastAsia="宋体"/>
                <w:sz w:val="24"/>
                <w:szCs w:val="24"/>
                <w:highlight w:val="none"/>
              </w:rPr>
              <w:t>项目经理部（章）：</w:t>
            </w:r>
          </w:p>
          <w:p>
            <w:pPr>
              <w:keepNext w:val="0"/>
              <w:keepLines w:val="0"/>
              <w:pageBreakBefore w:val="0"/>
              <w:kinsoku/>
              <w:wordWrap/>
              <w:overflowPunct/>
              <w:topLinePunct w:val="0"/>
              <w:autoSpaceDE/>
              <w:bidi w:val="0"/>
              <w:spacing w:line="300" w:lineRule="exact"/>
              <w:ind w:firstLine="2714" w:firstLineChars="1150"/>
              <w:jc w:val="left"/>
              <w:rPr>
                <w:rFonts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r>
              <w:rPr>
                <w:rFonts w:hint="eastAsia" w:ascii="宋体" w:hAnsi="宋体" w:eastAsia="宋体"/>
                <w:sz w:val="24"/>
                <w:szCs w:val="24"/>
                <w:highlight w:val="none"/>
              </w:rPr>
              <w:t>拟分包工程名称（部位）</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r>
              <w:rPr>
                <w:rFonts w:hint="eastAsia" w:ascii="宋体" w:hAnsi="宋体" w:eastAsia="宋体"/>
                <w:sz w:val="24"/>
                <w:szCs w:val="24"/>
                <w:highlight w:val="none"/>
              </w:rPr>
              <w:t>分包人名称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r>
              <w:rPr>
                <w:rFonts w:hint="eastAsia" w:ascii="宋体" w:hAnsi="宋体" w:eastAsia="宋体"/>
                <w:sz w:val="24"/>
                <w:szCs w:val="24"/>
                <w:highlight w:val="none"/>
              </w:rPr>
              <w:t>拟分包工程合同金额</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r>
              <w:rPr>
                <w:rFonts w:hint="eastAsia" w:ascii="宋体" w:hAnsi="宋体" w:eastAsia="宋体"/>
                <w:sz w:val="24"/>
                <w:szCs w:val="24"/>
                <w:highlight w:val="none"/>
              </w:rPr>
              <w:t>拟分包施工工期</w:t>
            </w:r>
          </w:p>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2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c>
          <w:tcPr>
            <w:tcW w:w="2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243" w:firstLineChars="103"/>
              <w:jc w:val="left"/>
              <w:rPr>
                <w:rFonts w:ascii="宋体" w:hAnsi="宋体" w:eastAsia="宋体"/>
                <w:sz w:val="24"/>
                <w:szCs w:val="24"/>
                <w:highlight w:val="none"/>
              </w:rPr>
            </w:pPr>
            <w:r>
              <w:rPr>
                <w:rFonts w:hint="eastAsia" w:ascii="宋体" w:hAnsi="宋体" w:eastAsia="宋体"/>
                <w:sz w:val="24"/>
                <w:szCs w:val="24"/>
                <w:highlight w:val="none"/>
              </w:rPr>
              <w:t>监理人审查意见：</w:t>
            </w:r>
          </w:p>
          <w:p>
            <w:pPr>
              <w:keepNext w:val="0"/>
              <w:keepLines w:val="0"/>
              <w:pageBreakBefore w:val="0"/>
              <w:kinsoku/>
              <w:wordWrap/>
              <w:overflowPunct/>
              <w:topLinePunct w:val="0"/>
              <w:autoSpaceDE/>
              <w:bidi w:val="0"/>
              <w:spacing w:line="300" w:lineRule="exact"/>
              <w:ind w:firstLine="6037" w:firstLineChars="2558"/>
              <w:jc w:val="left"/>
              <w:rPr>
                <w:rFonts w:ascii="宋体" w:hAnsi="宋体" w:eastAsia="宋体"/>
                <w:sz w:val="24"/>
                <w:szCs w:val="24"/>
                <w:highlight w:val="none"/>
              </w:rPr>
            </w:pPr>
          </w:p>
          <w:p>
            <w:pPr>
              <w:keepNext w:val="0"/>
              <w:keepLines w:val="0"/>
              <w:pageBreakBefore w:val="0"/>
              <w:kinsoku/>
              <w:wordWrap/>
              <w:overflowPunct/>
              <w:topLinePunct w:val="0"/>
              <w:autoSpaceDE/>
              <w:bidi w:val="0"/>
              <w:spacing w:line="300" w:lineRule="exact"/>
              <w:ind w:firstLine="5544" w:firstLineChars="2349"/>
              <w:jc w:val="left"/>
              <w:rPr>
                <w:rFonts w:ascii="宋体" w:hAnsi="宋体" w:eastAsia="宋体"/>
                <w:sz w:val="24"/>
                <w:szCs w:val="24"/>
                <w:highlight w:val="none"/>
              </w:rPr>
            </w:pPr>
            <w:r>
              <w:rPr>
                <w:rFonts w:hint="eastAsia" w:ascii="宋体" w:hAnsi="宋体" w:eastAsia="宋体"/>
                <w:sz w:val="24"/>
                <w:szCs w:val="24"/>
                <w:highlight w:val="none"/>
              </w:rPr>
              <w:t>总监理工程师（签名）：</w:t>
            </w:r>
          </w:p>
          <w:p>
            <w:pPr>
              <w:keepNext w:val="0"/>
              <w:keepLines w:val="0"/>
              <w:pageBreakBefore w:val="0"/>
              <w:kinsoku/>
              <w:wordWrap/>
              <w:overflowPunct/>
              <w:topLinePunct w:val="0"/>
              <w:autoSpaceDE/>
              <w:bidi w:val="0"/>
              <w:spacing w:line="300" w:lineRule="exact"/>
              <w:ind w:firstLine="5544" w:firstLineChars="2349"/>
              <w:jc w:val="left"/>
              <w:rPr>
                <w:rFonts w:ascii="宋体" w:hAnsi="宋体" w:eastAsia="宋体"/>
                <w:sz w:val="24"/>
                <w:szCs w:val="24"/>
                <w:highlight w:val="none"/>
              </w:rPr>
            </w:pPr>
            <w:r>
              <w:rPr>
                <w:rFonts w:hint="eastAsia" w:ascii="宋体" w:hAnsi="宋体" w:eastAsia="宋体"/>
                <w:sz w:val="24"/>
                <w:szCs w:val="24"/>
                <w:highlight w:val="none"/>
              </w:rPr>
              <w:t>驻地监理办（章）：</w:t>
            </w:r>
          </w:p>
          <w:p>
            <w:pPr>
              <w:keepNext w:val="0"/>
              <w:keepLines w:val="0"/>
              <w:pageBreakBefore w:val="0"/>
              <w:kinsoku/>
              <w:wordWrap/>
              <w:overflowPunct/>
              <w:topLinePunct w:val="0"/>
              <w:autoSpaceDE/>
              <w:bidi w:val="0"/>
              <w:spacing w:line="300" w:lineRule="exact"/>
              <w:ind w:firstLine="6844" w:firstLineChars="2900"/>
              <w:jc w:val="left"/>
              <w:rPr>
                <w:rFonts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243" w:firstLineChars="103"/>
              <w:jc w:val="left"/>
              <w:rPr>
                <w:rFonts w:ascii="宋体" w:hAnsi="宋体" w:eastAsia="宋体"/>
                <w:sz w:val="24"/>
                <w:szCs w:val="24"/>
                <w:highlight w:val="none"/>
              </w:rPr>
            </w:pPr>
            <w:r>
              <w:rPr>
                <w:rFonts w:hint="eastAsia" w:ascii="宋体" w:hAnsi="宋体" w:eastAsia="宋体"/>
                <w:sz w:val="24"/>
                <w:szCs w:val="24"/>
                <w:highlight w:val="none"/>
              </w:rPr>
              <w:t>发包人</w:t>
            </w:r>
            <w:r>
              <w:rPr>
                <w:rFonts w:hint="eastAsia" w:ascii="宋体" w:hAnsi="宋体" w:eastAsia="宋体"/>
                <w:sz w:val="24"/>
                <w:szCs w:val="24"/>
                <w:highlight w:val="none"/>
                <w:lang w:val="en-US" w:eastAsia="zh-CN"/>
              </w:rPr>
              <w:t>核查</w:t>
            </w:r>
            <w:r>
              <w:rPr>
                <w:rFonts w:hint="eastAsia" w:ascii="宋体" w:hAnsi="宋体" w:eastAsia="宋体"/>
                <w:sz w:val="24"/>
                <w:szCs w:val="24"/>
                <w:highlight w:val="none"/>
              </w:rPr>
              <w:t>意见：</w:t>
            </w:r>
          </w:p>
          <w:p>
            <w:pPr>
              <w:keepNext w:val="0"/>
              <w:keepLines w:val="0"/>
              <w:pageBreakBefore w:val="0"/>
              <w:kinsoku/>
              <w:wordWrap/>
              <w:overflowPunct/>
              <w:topLinePunct w:val="0"/>
              <w:autoSpaceDE/>
              <w:bidi w:val="0"/>
              <w:spacing w:line="300" w:lineRule="exact"/>
              <w:ind w:firstLine="6037" w:firstLineChars="2558"/>
              <w:jc w:val="left"/>
              <w:rPr>
                <w:rFonts w:ascii="宋体" w:hAnsi="宋体" w:eastAsia="宋体"/>
                <w:sz w:val="24"/>
                <w:szCs w:val="24"/>
                <w:highlight w:val="none"/>
              </w:rPr>
            </w:pPr>
          </w:p>
          <w:p>
            <w:pPr>
              <w:keepNext w:val="0"/>
              <w:keepLines w:val="0"/>
              <w:pageBreakBefore w:val="0"/>
              <w:kinsoku/>
              <w:wordWrap/>
              <w:overflowPunct/>
              <w:topLinePunct w:val="0"/>
              <w:autoSpaceDE/>
              <w:bidi w:val="0"/>
              <w:spacing w:line="300" w:lineRule="exact"/>
              <w:ind w:firstLine="5619" w:firstLineChars="2381"/>
              <w:jc w:val="left"/>
              <w:rPr>
                <w:rFonts w:ascii="宋体" w:hAnsi="宋体" w:eastAsia="宋体"/>
                <w:sz w:val="24"/>
                <w:szCs w:val="24"/>
                <w:highlight w:val="none"/>
              </w:rPr>
            </w:pPr>
            <w:r>
              <w:rPr>
                <w:rFonts w:hint="eastAsia" w:ascii="宋体" w:hAnsi="宋体" w:eastAsia="宋体"/>
                <w:sz w:val="24"/>
                <w:szCs w:val="24"/>
                <w:highlight w:val="none"/>
              </w:rPr>
              <w:t>负责人（签名）：</w:t>
            </w:r>
          </w:p>
          <w:p>
            <w:pPr>
              <w:keepNext w:val="0"/>
              <w:keepLines w:val="0"/>
              <w:pageBreakBefore w:val="0"/>
              <w:kinsoku/>
              <w:wordWrap/>
              <w:overflowPunct/>
              <w:topLinePunct w:val="0"/>
              <w:autoSpaceDE/>
              <w:bidi w:val="0"/>
              <w:spacing w:line="300" w:lineRule="exact"/>
              <w:ind w:firstLine="5619" w:firstLineChars="2381"/>
              <w:jc w:val="left"/>
              <w:rPr>
                <w:rFonts w:ascii="宋体" w:hAnsi="宋体" w:eastAsia="宋体"/>
                <w:sz w:val="24"/>
                <w:szCs w:val="24"/>
                <w:highlight w:val="none"/>
              </w:rPr>
            </w:pPr>
            <w:r>
              <w:rPr>
                <w:rFonts w:hint="eastAsia" w:ascii="宋体" w:hAnsi="宋体" w:eastAsia="宋体"/>
                <w:sz w:val="24"/>
                <w:szCs w:val="24"/>
                <w:highlight w:val="none"/>
              </w:rPr>
              <w:t>发包人（章）：</w:t>
            </w:r>
          </w:p>
          <w:p>
            <w:pPr>
              <w:keepNext w:val="0"/>
              <w:keepLines w:val="0"/>
              <w:pageBreakBefore w:val="0"/>
              <w:kinsoku/>
              <w:wordWrap/>
              <w:overflowPunct/>
              <w:topLinePunct w:val="0"/>
              <w:autoSpaceDE/>
              <w:bidi w:val="0"/>
              <w:spacing w:line="300" w:lineRule="exact"/>
              <w:ind w:firstLine="6844" w:firstLineChars="2900"/>
              <w:jc w:val="left"/>
              <w:rPr>
                <w:rFonts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r>
    </w:tbl>
    <w:p>
      <w:pPr>
        <w:keepNext w:val="0"/>
        <w:keepLines w:val="0"/>
        <w:pageBreakBefore w:val="0"/>
        <w:kinsoku/>
        <w:wordWrap/>
        <w:overflowPunct/>
        <w:topLinePunct w:val="0"/>
        <w:autoSpaceDE/>
        <w:bidi w:val="0"/>
        <w:snapToGrid w:val="0"/>
        <w:spacing w:line="560" w:lineRule="exact"/>
        <w:ind w:firstLine="1454" w:firstLineChars="460"/>
        <w:jc w:val="left"/>
        <w:rPr>
          <w:highlight w:val="none"/>
        </w:rPr>
      </w:pPr>
    </w:p>
    <w:sectPr>
      <w:footerReference r:id="rId5" w:type="default"/>
      <w:footerReference r:id="rId6" w:type="even"/>
      <w:pgSz w:w="11907" w:h="16840"/>
      <w:pgMar w:top="2098" w:right="1531" w:bottom="1985" w:left="1531" w:header="0" w:footer="1474" w:gutter="0"/>
      <w:cols w:space="720" w:num="1"/>
      <w:docGrid w:type="linesAndChars" w:linePitch="579"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0" w:lineRule="exact"/>
      <w:ind w:right="320" w:rightChars="100"/>
      <w:jc w:val="right"/>
      <w:rPr>
        <w:rFonts w:hint="eastAsia" w:ascii="宋体" w:eastAsia="宋体"/>
        <w:sz w:val="28"/>
        <w:szCs w:val="28"/>
      </w:rPr>
    </w:pPr>
  </w:p>
  <w:p>
    <w:pPr>
      <w:pStyle w:val="4"/>
      <w:wordWrap/>
      <w:ind w:right="320" w:rightChars="100"/>
      <w:jc w:val="center"/>
      <w:rPr>
        <w:rFonts w:hint="eastAsia" w:ascii="Times New Roman" w:eastAsia="宋体"/>
        <w:sz w:val="28"/>
      </w:rPr>
    </w:pPr>
    <w:r>
      <w:rPr>
        <w:rFonts w:ascii="Times New Roman" w:eastAsia="宋体"/>
        <w:sz w:val="28"/>
        <w:szCs w:val="28"/>
      </w:rPr>
      <w:t xml:space="preserve">— </w:t>
    </w:r>
    <w:r>
      <w:rPr>
        <w:rFonts w:ascii="Times New Roman"/>
        <w:sz w:val="28"/>
        <w:szCs w:val="28"/>
      </w:rPr>
      <w:fldChar w:fldCharType="begin"/>
    </w:r>
    <w:r>
      <w:rPr>
        <w:rFonts w:ascii="Times New Roman"/>
        <w:sz w:val="28"/>
        <w:szCs w:val="28"/>
      </w:rPr>
      <w:instrText xml:space="preserve">Page</w:instrText>
    </w:r>
    <w:r>
      <w:rPr>
        <w:rFonts w:ascii="Times New Roman"/>
        <w:sz w:val="28"/>
        <w:szCs w:val="28"/>
      </w:rPr>
      <w:fldChar w:fldCharType="separate"/>
    </w:r>
    <w:r>
      <w:rPr>
        <w:rFonts w:ascii="Times New Roman"/>
        <w:sz w:val="28"/>
        <w:szCs w:val="28"/>
      </w:rPr>
      <w:t>71</w:t>
    </w:r>
    <w:r>
      <w:rPr>
        <w:rFonts w:ascii="Times New Roman"/>
        <w:sz w:val="28"/>
        <w:szCs w:val="28"/>
      </w:rPr>
      <w:fldChar w:fldCharType="end"/>
    </w:r>
    <w:r>
      <w:rPr>
        <w:rFonts w:ascii="Times New Roman"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0" w:lineRule="exact"/>
      <w:ind w:left="320" w:leftChars="100"/>
      <w:rPr>
        <w:rFonts w:hint="eastAsia" w:ascii="宋体" w:eastAsia="宋体"/>
        <w:sz w:val="28"/>
        <w:szCs w:val="28"/>
      </w:rPr>
    </w:pPr>
  </w:p>
  <w:p>
    <w:pPr>
      <w:pStyle w:val="4"/>
      <w:ind w:left="320" w:leftChars="100"/>
      <w:rPr>
        <w:rFonts w:hint="eastAsia" w:ascii="宋体" w:eastAsia="宋体"/>
        <w:sz w:val="28"/>
      </w:rPr>
    </w:pPr>
    <w:r>
      <w:rPr>
        <w:rFonts w:hint="eastAsia" w:ascii="宋体" w:eastAsia="宋体"/>
        <w:sz w:val="28"/>
        <w:szCs w:val="28"/>
      </w:rPr>
      <w:t xml:space="preserve">— </w:t>
    </w:r>
    <w:r>
      <w:rPr>
        <w:rFonts w:ascii="Times New Roman"/>
        <w:sz w:val="28"/>
        <w:szCs w:val="28"/>
      </w:rPr>
      <w:fldChar w:fldCharType="begin"/>
    </w:r>
    <w:r>
      <w:rPr>
        <w:rFonts w:ascii="Times New Roman"/>
        <w:sz w:val="28"/>
        <w:szCs w:val="28"/>
      </w:rPr>
      <w:instrText xml:space="preserve">Page</w:instrText>
    </w:r>
    <w:r>
      <w:rPr>
        <w:rFonts w:ascii="Times New Roman"/>
        <w:sz w:val="28"/>
        <w:szCs w:val="28"/>
      </w:rPr>
      <w:fldChar w:fldCharType="separate"/>
    </w:r>
    <w:r>
      <w:rPr>
        <w:rFonts w:ascii="Times New Roman"/>
        <w:sz w:val="28"/>
        <w:szCs w:val="28"/>
      </w:rPr>
      <w:t>70</w:t>
    </w:r>
    <w:r>
      <w:rPr>
        <w:rFonts w:ascii="Times New Roman"/>
        <w:sz w:val="28"/>
        <w:szCs w:val="28"/>
      </w:rPr>
      <w:fldChar w:fldCharType="end"/>
    </w:r>
    <w:r>
      <w:rPr>
        <w:rFonts w:hint="eastAsia" w:asci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04299"/>
    <w:rsid w:val="000C0BF0"/>
    <w:rsid w:val="037A544A"/>
    <w:rsid w:val="054402F8"/>
    <w:rsid w:val="06560CC7"/>
    <w:rsid w:val="0682565E"/>
    <w:rsid w:val="07A53883"/>
    <w:rsid w:val="0EFE4A44"/>
    <w:rsid w:val="10246108"/>
    <w:rsid w:val="137F00AD"/>
    <w:rsid w:val="155D0DE4"/>
    <w:rsid w:val="1C1B30A4"/>
    <w:rsid w:val="1F9546F8"/>
    <w:rsid w:val="24986B99"/>
    <w:rsid w:val="26280F66"/>
    <w:rsid w:val="2DE77AAB"/>
    <w:rsid w:val="2F6D3133"/>
    <w:rsid w:val="327D7415"/>
    <w:rsid w:val="34D2229B"/>
    <w:rsid w:val="3A304BBC"/>
    <w:rsid w:val="3CDB07AE"/>
    <w:rsid w:val="3D425451"/>
    <w:rsid w:val="3E135D85"/>
    <w:rsid w:val="3F0524C7"/>
    <w:rsid w:val="445A3609"/>
    <w:rsid w:val="44AF103D"/>
    <w:rsid w:val="44D205B0"/>
    <w:rsid w:val="45C72E41"/>
    <w:rsid w:val="48F20865"/>
    <w:rsid w:val="4AFA465A"/>
    <w:rsid w:val="4B106111"/>
    <w:rsid w:val="50B45911"/>
    <w:rsid w:val="50C14167"/>
    <w:rsid w:val="50EF0A47"/>
    <w:rsid w:val="52CC6EF7"/>
    <w:rsid w:val="55E03689"/>
    <w:rsid w:val="58CF0836"/>
    <w:rsid w:val="58E44064"/>
    <w:rsid w:val="59026C99"/>
    <w:rsid w:val="5E86193A"/>
    <w:rsid w:val="650755D0"/>
    <w:rsid w:val="656F36B8"/>
    <w:rsid w:val="65ED7275"/>
    <w:rsid w:val="681B5B9D"/>
    <w:rsid w:val="69D631E4"/>
    <w:rsid w:val="6C71678A"/>
    <w:rsid w:val="73B04299"/>
    <w:rsid w:val="777E1235"/>
    <w:rsid w:val="78FF7A27"/>
    <w:rsid w:val="7A1C7E11"/>
    <w:rsid w:val="7A4D1FE3"/>
    <w:rsid w:val="7D023996"/>
    <w:rsid w:val="7D65541F"/>
    <w:rsid w:val="7E091605"/>
    <w:rsid w:val="7F3F39F9"/>
    <w:rsid w:val="7F52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Times New Roman" w:eastAsia="仿宋_GB2312" w:cs="Times New Roman"/>
      <w:kern w:val="2"/>
      <w:sz w:val="32"/>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20" w:lineRule="exact"/>
      <w:ind w:firstLine="420" w:firstLineChars="200"/>
    </w:pPr>
    <w:rPr>
      <w:rFonts w:ascii="Times New Roman" w:eastAsia="宋体"/>
      <w:color w:val="FF0000"/>
      <w:sz w:val="21"/>
    </w:rPr>
  </w:style>
  <w:style w:type="paragraph" w:styleId="3">
    <w:name w:val="Date"/>
    <w:basedOn w:val="1"/>
    <w:next w:val="1"/>
    <w:qFormat/>
    <w:uiPriority w:val="0"/>
    <w:rPr>
      <w:rFonts w:ascii="宋体" w:hAnsi="宋体" w:eastAsia="宋体"/>
      <w:sz w:val="21"/>
      <w:szCs w:val="22"/>
    </w:rPr>
  </w:style>
  <w:style w:type="paragraph" w:styleId="4">
    <w:name w:val="footer"/>
    <w:qFormat/>
    <w:uiPriority w:val="0"/>
    <w:pPr>
      <w:widowControl w:val="0"/>
      <w:tabs>
        <w:tab w:val="center" w:pos="4153"/>
        <w:tab w:val="right" w:pos="8307"/>
      </w:tabs>
      <w:snapToGrid w:val="0"/>
      <w:spacing w:line="240" w:lineRule="auto"/>
      <w:jc w:val="left"/>
    </w:pPr>
    <w:rPr>
      <w:rFonts w:ascii="仿宋_GB2312" w:hAnsi="Times New Roman" w:eastAsia="仿宋_GB2312" w:cs="Times New Roman"/>
      <w:kern w:val="2"/>
      <w:sz w:val="18"/>
      <w:lang w:val="en-US" w:eastAsia="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line="460" w:lineRule="exact"/>
      <w:ind w:firstLine="420" w:firstLineChars="200"/>
    </w:pPr>
    <w:rPr>
      <w:rFonts w:ascii="Times New Roman" w:eastAsia="宋体"/>
      <w:sz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p0"/>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公规院</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2024-05-31T06:38:00Z</dcterms:created>
  <dc:creator>李智溢</dc:creator>
  <cp:lastModifiedBy>李智溢</cp:lastModifiedBy>
  <cp:lastPrinted>2024-06-13T06:45:15Z</cp:lastPrinted>
  <dcterms:modified xsi:type="dcterms:W3CDTF">2024-06-13T07:11:34Z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5F16A5574B884512B6DC46AAFDFE6F80</vt:lpwstr>
  </property>
</Properties>
</file>