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62880">
      <w:pPr>
        <w:suppressAutoHyphens/>
        <w:jc w:val="center"/>
        <w:rPr>
          <w:rFonts w:ascii="方正小标宋简体" w:hAnsi="方正小标宋简体" w:eastAsia="方正小标宋简体" w:cs="方正小标宋简体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 w:val="0"/>
          <w:sz w:val="44"/>
          <w:szCs w:val="44"/>
        </w:rPr>
        <w:t>出租汽车驾驶员从业资格实操考试内容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2"/>
        <w:gridCol w:w="2328"/>
        <w:gridCol w:w="3953"/>
        <w:gridCol w:w="6001"/>
      </w:tblGrid>
      <w:tr w14:paraId="786B0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tblHeader/>
        </w:trPr>
        <w:tc>
          <w:tcPr>
            <w:tcW w:w="667" w:type="pct"/>
          </w:tcPr>
          <w:p w14:paraId="40B2CEDD">
            <w:pPr>
              <w:suppressAutoHyphens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考核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项目</w:t>
            </w:r>
          </w:p>
        </w:tc>
        <w:tc>
          <w:tcPr>
            <w:tcW w:w="821" w:type="pct"/>
          </w:tcPr>
          <w:p w14:paraId="2032F125">
            <w:pPr>
              <w:suppressAutoHyphens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考核内容</w:t>
            </w:r>
          </w:p>
        </w:tc>
        <w:tc>
          <w:tcPr>
            <w:tcW w:w="1394" w:type="pct"/>
          </w:tcPr>
          <w:p w14:paraId="6E22771D">
            <w:pPr>
              <w:suppressAutoHyphens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考核要点</w:t>
            </w:r>
          </w:p>
        </w:tc>
        <w:tc>
          <w:tcPr>
            <w:tcW w:w="2116" w:type="pct"/>
          </w:tcPr>
          <w:p w14:paraId="38504322">
            <w:pPr>
              <w:suppressAutoHyphens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操作说明</w:t>
            </w:r>
          </w:p>
        </w:tc>
      </w:tr>
      <w:tr w14:paraId="34EF8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0" w:hRule="atLeast"/>
        </w:trPr>
        <w:tc>
          <w:tcPr>
            <w:tcW w:w="667" w:type="pct"/>
            <w:vAlign w:val="center"/>
          </w:tcPr>
          <w:p w14:paraId="7E0F506F">
            <w:pPr>
              <w:suppressAutoHyphens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一、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运营准备</w:t>
            </w:r>
          </w:p>
          <w:p w14:paraId="2384DD0B">
            <w:pPr>
              <w:suppressAutoHyphens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10分</w:t>
            </w:r>
          </w:p>
        </w:tc>
        <w:tc>
          <w:tcPr>
            <w:tcW w:w="821" w:type="pct"/>
            <w:vAlign w:val="center"/>
          </w:tcPr>
          <w:p w14:paraId="2EFC8952">
            <w:pPr>
              <w:suppressAutoHyphens/>
              <w:snapToGrid w:val="0"/>
              <w:spacing w:line="240" w:lineRule="atLeas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.</w:t>
            </w:r>
            <w:r>
              <w:rPr>
                <w:rFonts w:hint="eastAsia" w:ascii="Calibri" w:hAnsi="Calibri" w:eastAsia="宋体" w:cs="Times New Roman"/>
                <w:bCs/>
                <w:kern w:val="0"/>
                <w:sz w:val="20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开始运营前应做好哪些准备？</w:t>
            </w:r>
          </w:p>
          <w:p w14:paraId="1EB548F0">
            <w:pPr>
              <w:suppressAutoHyphens/>
              <w:snapToGrid w:val="0"/>
              <w:spacing w:line="240" w:lineRule="atLeas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2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.</w:t>
            </w:r>
            <w:r>
              <w:rPr>
                <w:rFonts w:hint="eastAsia" w:ascii="Calibri" w:hAnsi="Calibri" w:eastAsia="宋体" w:cs="Times New Roman"/>
                <w:bCs/>
                <w:kern w:val="0"/>
                <w:sz w:val="20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车身外观应符合哪些要求？</w:t>
            </w:r>
          </w:p>
          <w:p w14:paraId="449E4691">
            <w:pPr>
              <w:suppressAutoHyphens/>
              <w:snapToGrid w:val="0"/>
              <w:spacing w:line="240" w:lineRule="atLeas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3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.</w:t>
            </w:r>
            <w:r>
              <w:rPr>
                <w:rFonts w:hint="eastAsia" w:ascii="Calibri" w:hAnsi="Calibri" w:eastAsia="宋体" w:cs="Times New Roman"/>
                <w:bCs/>
                <w:kern w:val="0"/>
                <w:sz w:val="20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车厢内应符合哪些要求？</w:t>
            </w:r>
          </w:p>
        </w:tc>
        <w:tc>
          <w:tcPr>
            <w:tcW w:w="1394" w:type="pct"/>
            <w:vAlign w:val="center"/>
          </w:tcPr>
          <w:p w14:paraId="3F8606A6">
            <w:pPr>
              <w:suppressAutoHyphens/>
              <w:snapToGrid w:val="0"/>
              <w:spacing w:line="240" w:lineRule="atLeas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1.证件准备；</w:t>
            </w:r>
          </w:p>
          <w:p w14:paraId="43625BEF">
            <w:pPr>
              <w:suppressAutoHyphens/>
              <w:snapToGrid w:val="0"/>
              <w:spacing w:line="240" w:lineRule="atLeas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2.检查车身外观；</w:t>
            </w:r>
          </w:p>
          <w:p w14:paraId="4DB9ACE4">
            <w:pPr>
              <w:suppressAutoHyphens/>
              <w:snapToGrid w:val="0"/>
              <w:spacing w:line="240" w:lineRule="atLeas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3.检查车内设施是否完好。</w:t>
            </w:r>
          </w:p>
        </w:tc>
        <w:tc>
          <w:tcPr>
            <w:tcW w:w="2116" w:type="pct"/>
            <w:vAlign w:val="center"/>
          </w:tcPr>
          <w:p w14:paraId="0C85B7A9">
            <w:pPr>
              <w:suppressAutoHyphens/>
              <w:snapToGrid w:val="0"/>
              <w:spacing w:line="240" w:lineRule="atLeast"/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</w:rPr>
              <w:t>开始运营前应做好哪些准备？</w:t>
            </w:r>
          </w:p>
          <w:p w14:paraId="7C911600">
            <w:pPr>
              <w:suppressAutoHyphens/>
              <w:snapToGrid w:val="0"/>
              <w:spacing w:line="240" w:lineRule="atLeast"/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</w:rPr>
              <w:t>答：①检查车容车貌和随车证照</w:t>
            </w: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。（</w:t>
            </w: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1分</w:t>
            </w: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）</w:t>
            </w:r>
          </w:p>
          <w:p w14:paraId="672D377E">
            <w:pPr>
              <w:suppressAutoHyphens/>
              <w:snapToGrid w:val="0"/>
              <w:spacing w:line="240" w:lineRule="atLeast"/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</w:rPr>
              <w:t>②检查车辆技术状况，并备好随车设施、工具</w:t>
            </w: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。（</w:t>
            </w: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1分</w:t>
            </w: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）</w:t>
            </w:r>
          </w:p>
          <w:p w14:paraId="551D43B0">
            <w:pPr>
              <w:suppressAutoHyphens/>
              <w:snapToGrid w:val="0"/>
              <w:spacing w:line="240" w:lineRule="atLeast"/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</w:rPr>
              <w:t>③检查车辆燃油、燃气或电量。</w:t>
            </w: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1分</w:t>
            </w: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）</w:t>
            </w:r>
          </w:p>
          <w:p w14:paraId="344F22DD">
            <w:pPr>
              <w:suppressAutoHyphens/>
              <w:snapToGrid w:val="0"/>
              <w:spacing w:line="240" w:lineRule="atLeast"/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</w:rPr>
              <w:t>2.车身外观应符合哪些要求？</w:t>
            </w:r>
          </w:p>
          <w:p w14:paraId="7E1F2753">
            <w:pPr>
              <w:suppressAutoHyphens/>
              <w:snapToGrid w:val="0"/>
              <w:spacing w:line="240" w:lineRule="atLeast"/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</w:rPr>
              <w:t>答：①车身外观整洁完好。车辆前后内外照明灯齐全，功能完好</w:t>
            </w: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。（</w:t>
            </w: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1分</w:t>
            </w: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）</w:t>
            </w:r>
          </w:p>
          <w:p w14:paraId="6EDE4CF7">
            <w:pPr>
              <w:suppressAutoHyphens/>
              <w:snapToGrid w:val="0"/>
              <w:spacing w:line="240" w:lineRule="atLeast"/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</w:rPr>
              <w:t>②轮胎盖齐全完好。车门功能正常</w:t>
            </w: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。（</w:t>
            </w: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1分</w:t>
            </w: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</w:rPr>
              <w:t xml:space="preserve"> </w:t>
            </w:r>
          </w:p>
          <w:p w14:paraId="09CFB13A">
            <w:pPr>
              <w:suppressAutoHyphens/>
              <w:snapToGrid w:val="0"/>
              <w:spacing w:line="240" w:lineRule="atLeast"/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</w:rPr>
              <w:t>③车窗玻璃密闭良好，洁净明亮、无遮蔽物，升降功能有效；玻璃刮水器功能完好。</w:t>
            </w: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1分</w:t>
            </w: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）</w:t>
            </w:r>
          </w:p>
          <w:p w14:paraId="3F8CAD52">
            <w:pPr>
              <w:suppressAutoHyphens/>
              <w:snapToGrid w:val="0"/>
              <w:spacing w:line="240" w:lineRule="atLeast"/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</w:rPr>
              <w:t>3.车厢内应符合哪些要求？</w:t>
            </w:r>
          </w:p>
          <w:p w14:paraId="21687BF4">
            <w:pPr>
              <w:suppressAutoHyphens/>
              <w:snapToGrid w:val="0"/>
              <w:spacing w:line="240" w:lineRule="atLeast"/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</w:rPr>
              <w:t>答：①仪表台、后风挡窗台不放置与运营无关的物品</w:t>
            </w: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。（</w:t>
            </w: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1分</w:t>
            </w: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）</w:t>
            </w:r>
          </w:p>
          <w:p w14:paraId="4C701879">
            <w:pPr>
              <w:suppressAutoHyphens/>
              <w:snapToGrid w:val="0"/>
              <w:spacing w:line="240" w:lineRule="atLeast"/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</w:rPr>
              <w:t>②座椅牢固无塌陷；前排座椅可前后移动，靠背倾度可调</w:t>
            </w: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。（</w:t>
            </w: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1分</w:t>
            </w: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）</w:t>
            </w:r>
          </w:p>
          <w:p w14:paraId="46E3E479">
            <w:pPr>
              <w:suppressAutoHyphens/>
              <w:snapToGrid w:val="0"/>
              <w:spacing w:line="240" w:lineRule="atLeas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</w:rPr>
              <w:t>③安全带和锁扣齐全、有效。</w:t>
            </w: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1分</w:t>
            </w: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 w14:paraId="36D51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</w:trPr>
        <w:tc>
          <w:tcPr>
            <w:tcW w:w="667" w:type="pct"/>
            <w:vAlign w:val="center"/>
          </w:tcPr>
          <w:p w14:paraId="29D5684D">
            <w:pPr>
              <w:suppressAutoHyphens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二、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服务流程-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停车接待</w:t>
            </w:r>
          </w:p>
          <w:p w14:paraId="135103E0">
            <w:pPr>
              <w:suppressAutoHyphens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5分</w:t>
            </w:r>
          </w:p>
        </w:tc>
        <w:tc>
          <w:tcPr>
            <w:tcW w:w="821" w:type="pct"/>
            <w:vAlign w:val="center"/>
          </w:tcPr>
          <w:p w14:paraId="3B8CB918">
            <w:pPr>
              <w:suppressAutoHyphens/>
              <w:snapToGrid w:val="0"/>
              <w:spacing w:line="240" w:lineRule="atLeas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停车位置的选择与服务乘客的注意事项</w:t>
            </w:r>
          </w:p>
        </w:tc>
        <w:tc>
          <w:tcPr>
            <w:tcW w:w="1394" w:type="pct"/>
            <w:vAlign w:val="center"/>
          </w:tcPr>
          <w:p w14:paraId="36E5B709">
            <w:pPr>
              <w:suppressAutoHyphens/>
              <w:snapToGrid w:val="0"/>
              <w:spacing w:line="240" w:lineRule="atLeas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1.选择合适位置停车；</w:t>
            </w:r>
          </w:p>
          <w:p w14:paraId="5813A429">
            <w:pPr>
              <w:suppressAutoHyphens/>
              <w:snapToGrid w:val="0"/>
              <w:spacing w:line="240" w:lineRule="atLeas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2.引导乘客上车。</w:t>
            </w:r>
          </w:p>
        </w:tc>
        <w:tc>
          <w:tcPr>
            <w:tcW w:w="2116" w:type="pct"/>
            <w:vAlign w:val="center"/>
          </w:tcPr>
          <w:p w14:paraId="5055BE50">
            <w:pPr>
              <w:suppressAutoHyphens/>
              <w:snapToGrid w:val="0"/>
              <w:spacing w:line="240" w:lineRule="atLeas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①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车辆与道路平行靠边停靠，雨天避开积水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。（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1分）</w:t>
            </w:r>
          </w:p>
          <w:p w14:paraId="328F6E6B">
            <w:pPr>
              <w:suppressAutoHyphens/>
              <w:snapToGrid w:val="0"/>
              <w:spacing w:line="240" w:lineRule="atLeas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②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乘客携带易燃、易爆、有毒有害、放射性、传染性等违禁物品乘车，应拒载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。（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2分）</w:t>
            </w:r>
          </w:p>
          <w:p w14:paraId="64D73F0B">
            <w:pPr>
              <w:suppressAutoHyphens/>
              <w:snapToGrid w:val="0"/>
              <w:spacing w:line="240" w:lineRule="atLeas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③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主动开启后备箱，协助乘客放好行李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。（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1分）</w:t>
            </w:r>
          </w:p>
          <w:p w14:paraId="09EFCD9E">
            <w:pPr>
              <w:suppressAutoHyphens/>
              <w:snapToGrid w:val="0"/>
              <w:spacing w:line="240" w:lineRule="atLeas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④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引导乘客由右侧上车，主动协助老、幼、病、残、孕等乘客上车。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1分）</w:t>
            </w:r>
          </w:p>
        </w:tc>
      </w:tr>
      <w:tr w14:paraId="59B90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8" w:hRule="atLeast"/>
        </w:trPr>
        <w:tc>
          <w:tcPr>
            <w:tcW w:w="667" w:type="pct"/>
            <w:vAlign w:val="center"/>
          </w:tcPr>
          <w:p w14:paraId="1006175B">
            <w:pPr>
              <w:suppressAutoHyphens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三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服务流程-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车内服务</w:t>
            </w:r>
          </w:p>
          <w:p w14:paraId="396941CB">
            <w:pPr>
              <w:suppressAutoHyphens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5分</w:t>
            </w:r>
          </w:p>
        </w:tc>
        <w:tc>
          <w:tcPr>
            <w:tcW w:w="821" w:type="pct"/>
            <w:vAlign w:val="center"/>
          </w:tcPr>
          <w:p w14:paraId="4287157F">
            <w:pPr>
              <w:suppressAutoHyphens/>
              <w:snapToGrid w:val="0"/>
              <w:spacing w:line="240" w:lineRule="atLeas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确认乘客信息及文明用语的使用</w:t>
            </w:r>
          </w:p>
        </w:tc>
        <w:tc>
          <w:tcPr>
            <w:tcW w:w="1394" w:type="pct"/>
            <w:vAlign w:val="center"/>
          </w:tcPr>
          <w:p w14:paraId="39E3A08A">
            <w:pPr>
              <w:suppressAutoHyphens/>
              <w:snapToGrid w:val="0"/>
              <w:spacing w:line="240" w:lineRule="atLeas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1.核对乘客手机尾号和行程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目的地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(网约车)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；</w:t>
            </w:r>
          </w:p>
          <w:p w14:paraId="68649710">
            <w:pPr>
              <w:suppressAutoHyphens/>
              <w:snapToGrid w:val="0"/>
              <w:spacing w:line="240" w:lineRule="atLeas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2.提醒乘客系好安全带；</w:t>
            </w:r>
          </w:p>
          <w:p w14:paraId="7EBB28CF">
            <w:pPr>
              <w:suppressAutoHyphens/>
              <w:snapToGrid w:val="0"/>
              <w:spacing w:line="240" w:lineRule="atLeas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3.变更行驶路线，需征得乘客同意；</w:t>
            </w:r>
          </w:p>
          <w:p w14:paraId="7729EE15">
            <w:pPr>
              <w:suppressAutoHyphens/>
              <w:snapToGrid w:val="0"/>
              <w:spacing w:line="240" w:lineRule="atLeas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4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.</w:t>
            </w:r>
            <w:r>
              <w:rPr>
                <w:rFonts w:hint="eastAsia" w:ascii="Calibri" w:hAnsi="Calibri" w:eastAsia="宋体" w:cs="Times New Roman"/>
                <w:bCs/>
                <w:kern w:val="0"/>
                <w:sz w:val="20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应劝阻和制止乘客将身体伸出车外、乱扔废弃物、在车内吸烟等行为。</w:t>
            </w:r>
          </w:p>
          <w:p w14:paraId="71832B01">
            <w:pPr>
              <w:suppressAutoHyphens/>
              <w:snapToGrid w:val="0"/>
              <w:spacing w:line="240" w:lineRule="atLeas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5.使用文明用语。</w:t>
            </w:r>
          </w:p>
        </w:tc>
        <w:tc>
          <w:tcPr>
            <w:tcW w:w="2116" w:type="pct"/>
            <w:vAlign w:val="center"/>
          </w:tcPr>
          <w:p w14:paraId="6128BD04">
            <w:pPr>
              <w:suppressAutoHyphens/>
              <w:snapToGrid w:val="0"/>
              <w:spacing w:line="240" w:lineRule="atLeas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①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乘客您好，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我是*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*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公司的驾驶员*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**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师傅，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 xml:space="preserve">很高兴为您服务！ 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1分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）</w:t>
            </w:r>
          </w:p>
          <w:p w14:paraId="1178159F">
            <w:pPr>
              <w:suppressAutoHyphens/>
              <w:snapToGrid w:val="0"/>
              <w:spacing w:line="240" w:lineRule="atLeas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eastAsia="ja-JP"/>
              </w:rPr>
              <w:t>②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请问您是要去*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**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，对吗？（网约车）/请问您去哪儿？（巡游车）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1分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）</w:t>
            </w:r>
          </w:p>
          <w:p w14:paraId="301EA6EE">
            <w:pPr>
              <w:suppressAutoHyphens/>
              <w:snapToGrid w:val="0"/>
              <w:spacing w:line="240" w:lineRule="atLeas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eastAsia="ja-JP"/>
              </w:rPr>
              <w:t>③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请您系好安全带，我们马上出发。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1分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）</w:t>
            </w:r>
          </w:p>
          <w:p w14:paraId="30E903CD">
            <w:pPr>
              <w:suppressAutoHyphens/>
              <w:snapToGrid w:val="0"/>
              <w:spacing w:line="240" w:lineRule="atLeas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④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您需要打开音响／空调吗？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1分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）</w:t>
            </w:r>
          </w:p>
          <w:p w14:paraId="242470A7">
            <w:pPr>
              <w:suppressAutoHyphens/>
              <w:snapToGrid w:val="0"/>
              <w:spacing w:line="240" w:lineRule="atLeas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⑤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乘客您好，前方道路拥堵（施工）可以调整行驶路线吗？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（网约车）/乘客您好，前方有人拦的，请问可以拼车吗？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1分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 w14:paraId="62EFC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4" w:hRule="atLeast"/>
        </w:trPr>
        <w:tc>
          <w:tcPr>
            <w:tcW w:w="667" w:type="pct"/>
            <w:vAlign w:val="center"/>
          </w:tcPr>
          <w:p w14:paraId="110A30EA">
            <w:pPr>
              <w:suppressAutoHyphens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四、服务流程-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行程结束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分</w:t>
            </w:r>
          </w:p>
        </w:tc>
        <w:tc>
          <w:tcPr>
            <w:tcW w:w="821" w:type="pct"/>
            <w:vAlign w:val="center"/>
          </w:tcPr>
          <w:p w14:paraId="72832FFF">
            <w:pPr>
              <w:suppressAutoHyphens/>
              <w:snapToGrid w:val="0"/>
              <w:spacing w:line="240" w:lineRule="atLeas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停车位置的选择与服务乘客的注意事项</w:t>
            </w:r>
          </w:p>
        </w:tc>
        <w:tc>
          <w:tcPr>
            <w:tcW w:w="1394" w:type="pct"/>
            <w:vAlign w:val="center"/>
          </w:tcPr>
          <w:p w14:paraId="1898E928">
            <w:pPr>
              <w:suppressAutoHyphens/>
              <w:snapToGrid w:val="0"/>
              <w:spacing w:line="240" w:lineRule="atLeas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1.选择合适位置停车；</w:t>
            </w:r>
          </w:p>
          <w:p w14:paraId="2E83672A">
            <w:pPr>
              <w:suppressAutoHyphens/>
              <w:snapToGrid w:val="0"/>
              <w:spacing w:line="240" w:lineRule="atLeas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2.引导乘客下车；</w:t>
            </w:r>
          </w:p>
          <w:p w14:paraId="02367B28">
            <w:pPr>
              <w:suppressAutoHyphens/>
              <w:snapToGrid w:val="0"/>
              <w:spacing w:line="240" w:lineRule="atLeas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3.检查车内物品；</w:t>
            </w:r>
          </w:p>
          <w:p w14:paraId="59EFC7C0">
            <w:pPr>
              <w:suppressAutoHyphens/>
              <w:snapToGrid w:val="0"/>
              <w:spacing w:line="240" w:lineRule="atLeas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4.文明用语的使用。</w:t>
            </w:r>
          </w:p>
        </w:tc>
        <w:tc>
          <w:tcPr>
            <w:tcW w:w="2116" w:type="pct"/>
            <w:vAlign w:val="center"/>
          </w:tcPr>
          <w:p w14:paraId="6548119F">
            <w:pPr>
              <w:suppressAutoHyphens/>
              <w:snapToGrid w:val="0"/>
              <w:spacing w:line="240" w:lineRule="atLeast"/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①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车辆应与道路平行靠边停靠，雨天停车时，车门应避开积水区域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。（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1分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）</w:t>
            </w:r>
          </w:p>
          <w:p w14:paraId="3A55E21E">
            <w:pPr>
              <w:suppressAutoHyphens/>
              <w:snapToGrid w:val="0"/>
              <w:spacing w:line="240" w:lineRule="atLeast"/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②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引导乘客由右侧下车，遇老、弱、病、残、孕乘客应协助其下车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。（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2分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）</w:t>
            </w:r>
          </w:p>
          <w:p w14:paraId="094E4BB1">
            <w:pPr>
              <w:suppressAutoHyphens/>
              <w:snapToGrid w:val="0"/>
              <w:spacing w:line="240" w:lineRule="atLeast"/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③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乘客下车时，应提醒乘客开车门时注意安全、携带好随身物品，并检查车内是否有乘客遗漏的物品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。（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1分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）</w:t>
            </w:r>
          </w:p>
          <w:p w14:paraId="786EA5CE">
            <w:pPr>
              <w:suppressAutoHyphens/>
              <w:snapToGrid w:val="0"/>
              <w:spacing w:line="240" w:lineRule="atLeast"/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④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主动告知乘客开具发票的方式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。（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1分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）</w:t>
            </w:r>
          </w:p>
          <w:p w14:paraId="1D7872B6">
            <w:pPr>
              <w:suppressAutoHyphens/>
              <w:snapToGrid w:val="0"/>
              <w:spacing w:line="240" w:lineRule="atLeast"/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⑤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主动协助乘客提取行李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。（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1分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）</w:t>
            </w:r>
          </w:p>
          <w:p w14:paraId="051B1852">
            <w:pPr>
              <w:suppressAutoHyphens/>
              <w:snapToGrid w:val="0"/>
              <w:spacing w:line="240" w:lineRule="atLeas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⑥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文明用语的使用：</w:t>
            </w:r>
          </w:p>
          <w:p w14:paraId="3A5C8AF8">
            <w:pPr>
              <w:suppressAutoHyphens/>
              <w:snapToGrid w:val="0"/>
              <w:spacing w:line="240" w:lineRule="atLeast"/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a）您的目的地到了，请您确认付费金额**元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。（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1分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）</w:t>
            </w:r>
          </w:p>
          <w:p w14:paraId="0BFD7C56">
            <w:pPr>
              <w:suppressAutoHyphens/>
              <w:snapToGrid w:val="0"/>
              <w:spacing w:line="240" w:lineRule="atLeast"/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b）您如果需要开发票，请使用手机APP开具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电子发票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。（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1分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）</w:t>
            </w:r>
          </w:p>
          <w:p w14:paraId="0E8B4CFE">
            <w:pPr>
              <w:suppressAutoHyphens/>
              <w:snapToGrid w:val="0"/>
              <w:spacing w:line="240" w:lineRule="atLeast"/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c）请您从右侧下车时注意安全，带齐您的行李，拿好自己的随身物品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。（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1分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）</w:t>
            </w:r>
          </w:p>
          <w:p w14:paraId="1703893D">
            <w:pPr>
              <w:suppressAutoHyphens/>
              <w:snapToGrid w:val="0"/>
              <w:spacing w:line="240" w:lineRule="atLeas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d）谢谢，再见。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1分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 w14:paraId="3A79E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4" w:hRule="atLeast"/>
        </w:trPr>
        <w:tc>
          <w:tcPr>
            <w:tcW w:w="667" w:type="pct"/>
            <w:vAlign w:val="center"/>
          </w:tcPr>
          <w:p w14:paraId="69966EDC">
            <w:pPr>
              <w:suppressAutoHyphens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五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、</w:t>
            </w:r>
            <w:bookmarkStart w:id="0" w:name="_Hlk141867564"/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可拒绝提供出租汽车运营服务情形</w:t>
            </w:r>
            <w:bookmarkEnd w:id="0"/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5分</w:t>
            </w:r>
          </w:p>
        </w:tc>
        <w:tc>
          <w:tcPr>
            <w:tcW w:w="821" w:type="pct"/>
            <w:vAlign w:val="center"/>
          </w:tcPr>
          <w:p w14:paraId="69FDEC1E">
            <w:pPr>
              <w:suppressAutoHyphens/>
              <w:snapToGrid w:val="0"/>
              <w:spacing w:line="240" w:lineRule="atLeas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可拒绝提供出租汽车运营服务</w:t>
            </w:r>
          </w:p>
        </w:tc>
        <w:tc>
          <w:tcPr>
            <w:tcW w:w="1394" w:type="pct"/>
            <w:vAlign w:val="center"/>
          </w:tcPr>
          <w:p w14:paraId="43D3D7DF">
            <w:pPr>
              <w:suppressAutoHyphens/>
              <w:snapToGrid w:val="0"/>
              <w:spacing w:line="240" w:lineRule="atLeas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遇下列情形，可拒绝提供出租汽车运营服务：</w:t>
            </w:r>
          </w:p>
          <w:p w14:paraId="1AD7B9DF">
            <w:pPr>
              <w:suppressAutoHyphens/>
              <w:snapToGrid w:val="0"/>
              <w:spacing w:line="240" w:lineRule="atLeast"/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乘客携带易燃、易爆、有毒有害、放射性、传染性等违禁物品乘车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。（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2分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）</w:t>
            </w:r>
          </w:p>
          <w:p w14:paraId="3165C262">
            <w:pPr>
              <w:suppressAutoHyphens/>
              <w:snapToGrid w:val="0"/>
              <w:spacing w:line="240" w:lineRule="atLeast"/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2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醉酒者、精神病患者等在无人陪同或监护下乘车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。（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1分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）</w:t>
            </w:r>
          </w:p>
          <w:p w14:paraId="5B023AD4">
            <w:pPr>
              <w:suppressAutoHyphens/>
              <w:snapToGrid w:val="0"/>
              <w:spacing w:line="240" w:lineRule="atLeast"/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3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携带影响车内卫生条件的物品和动植物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。（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1分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）</w:t>
            </w:r>
          </w:p>
          <w:p w14:paraId="50389406">
            <w:pPr>
              <w:suppressAutoHyphens/>
              <w:snapToGrid w:val="0"/>
              <w:spacing w:line="240" w:lineRule="atLeas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4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携带行李超过行李厢容积。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1分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16" w:type="pct"/>
            <w:vAlign w:val="center"/>
          </w:tcPr>
          <w:p w14:paraId="40127670">
            <w:pPr>
              <w:suppressAutoHyphens/>
              <w:snapToGrid w:val="0"/>
              <w:spacing w:line="240" w:lineRule="atLeas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 w14:paraId="2F771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4" w:hRule="atLeast"/>
        </w:trPr>
        <w:tc>
          <w:tcPr>
            <w:tcW w:w="667" w:type="pct"/>
            <w:vAlign w:val="center"/>
          </w:tcPr>
          <w:p w14:paraId="594A3EF1">
            <w:pPr>
              <w:suppressAutoHyphens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六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、</w:t>
            </w:r>
            <w:bookmarkStart w:id="1" w:name="_Hlk141908067"/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运营特殊情况处理</w:t>
            </w:r>
            <w:bookmarkEnd w:id="1"/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5分</w:t>
            </w:r>
          </w:p>
        </w:tc>
        <w:tc>
          <w:tcPr>
            <w:tcW w:w="821" w:type="pct"/>
            <w:vAlign w:val="center"/>
          </w:tcPr>
          <w:p w14:paraId="1DD77F65">
            <w:pPr>
              <w:suppressAutoHyphens/>
              <w:snapToGrid w:val="0"/>
              <w:spacing w:line="240" w:lineRule="atLeas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遇到特殊情况的处理方式</w:t>
            </w:r>
          </w:p>
        </w:tc>
        <w:tc>
          <w:tcPr>
            <w:tcW w:w="1394" w:type="pct"/>
            <w:vAlign w:val="center"/>
          </w:tcPr>
          <w:p w14:paraId="1B4F8FA8">
            <w:pPr>
              <w:suppressAutoHyphens/>
              <w:snapToGrid w:val="0"/>
              <w:spacing w:line="240" w:lineRule="atLeast"/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1.乘客语言不通，无法确认目的地时，应帮助查询。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0.5分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）</w:t>
            </w:r>
          </w:p>
          <w:p w14:paraId="364245FE">
            <w:pPr>
              <w:suppressAutoHyphens/>
              <w:snapToGrid w:val="0"/>
              <w:spacing w:line="240" w:lineRule="atLeast"/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2.乘客因醉酒等原因神志不清、无法明确去向时，宜尽可能帮助查询或向公安部门求助。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1分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）</w:t>
            </w:r>
          </w:p>
          <w:p w14:paraId="27072687">
            <w:pPr>
              <w:suppressAutoHyphens/>
              <w:snapToGrid w:val="0"/>
              <w:spacing w:line="240" w:lineRule="atLeas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3.乘客身体不适时，应协助乘客拨打急救电话，视情采取相应急救措施。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1分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）</w:t>
            </w:r>
          </w:p>
          <w:p w14:paraId="00968266">
            <w:pPr>
              <w:suppressAutoHyphens/>
              <w:snapToGrid w:val="0"/>
              <w:spacing w:line="240" w:lineRule="atLeast"/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4.乘客对服务不满意时，应虚心听取批评意见；被乘客误解时，应心平气和，耐心解释。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0.5分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）</w:t>
            </w:r>
          </w:p>
          <w:p w14:paraId="61E6E07F">
            <w:pPr>
              <w:suppressAutoHyphens/>
              <w:snapToGrid w:val="0"/>
              <w:spacing w:line="240" w:lineRule="atLeas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5.发现乘客遗失财物，应设法及时归还失主。无法找到失主的，因及时联系经营者，上交经营者或有关部门处理，不应私自留存。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1分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）</w:t>
            </w:r>
          </w:p>
          <w:p w14:paraId="06AA10EE">
            <w:pPr>
              <w:suppressAutoHyphens/>
              <w:snapToGrid w:val="0"/>
              <w:spacing w:line="240" w:lineRule="atLeas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6.发现乘客遗留可疑物品或危险物品时，应及时报警。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1分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16" w:type="pct"/>
            <w:vAlign w:val="center"/>
          </w:tcPr>
          <w:p w14:paraId="0B019CF7">
            <w:pPr>
              <w:suppressAutoHyphens/>
              <w:snapToGrid w:val="0"/>
              <w:spacing w:line="240" w:lineRule="atLeas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 w14:paraId="0FADA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4" w:hRule="atLeast"/>
        </w:trPr>
        <w:tc>
          <w:tcPr>
            <w:tcW w:w="667" w:type="pct"/>
            <w:vAlign w:val="center"/>
          </w:tcPr>
          <w:p w14:paraId="454479BF">
            <w:pPr>
              <w:suppressAutoHyphens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七、</w:t>
            </w:r>
            <w:bookmarkStart w:id="2" w:name="_Hlk141908236"/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复杂天气和危险路段的行车安全要求</w:t>
            </w:r>
            <w:bookmarkEnd w:id="2"/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分</w:t>
            </w:r>
          </w:p>
        </w:tc>
        <w:tc>
          <w:tcPr>
            <w:tcW w:w="821" w:type="pct"/>
            <w:vAlign w:val="center"/>
          </w:tcPr>
          <w:p w14:paraId="356BBA1C">
            <w:pPr>
              <w:suppressAutoHyphens/>
              <w:snapToGrid w:val="0"/>
              <w:spacing w:line="240" w:lineRule="atLeas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复杂天气和危险路段的行车安全要求</w:t>
            </w:r>
          </w:p>
        </w:tc>
        <w:tc>
          <w:tcPr>
            <w:tcW w:w="1394" w:type="pct"/>
            <w:vAlign w:val="center"/>
          </w:tcPr>
          <w:p w14:paraId="7F7E2BBF">
            <w:pPr>
              <w:suppressAutoHyphens/>
              <w:snapToGrid w:val="0"/>
              <w:spacing w:line="240" w:lineRule="atLeast"/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遇情况不明、视线不良、起步回车、交叉路口、危险和繁华地段时，应减速慢行。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2分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）</w:t>
            </w:r>
          </w:p>
          <w:p w14:paraId="6AEF3231">
            <w:pPr>
              <w:suppressAutoHyphens/>
              <w:snapToGrid w:val="0"/>
              <w:spacing w:line="240" w:lineRule="atLeast"/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2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遇雨、雾、风沙天气时，应注意路面情况与行人、车辆动态，打开灯光，减速慢行，延长车距，尽量避免超车。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3分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16" w:type="pct"/>
            <w:vAlign w:val="center"/>
          </w:tcPr>
          <w:p w14:paraId="356DDD24">
            <w:pPr>
              <w:suppressAutoHyphens/>
              <w:snapToGrid w:val="0"/>
              <w:spacing w:line="240" w:lineRule="atLeas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 w14:paraId="2609B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4" w:hRule="atLeast"/>
        </w:trPr>
        <w:tc>
          <w:tcPr>
            <w:tcW w:w="667" w:type="pct"/>
            <w:vAlign w:val="center"/>
          </w:tcPr>
          <w:p w14:paraId="5C61DEF3">
            <w:pPr>
              <w:suppressAutoHyphens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八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车辆突发情况处置</w:t>
            </w:r>
          </w:p>
          <w:p w14:paraId="34F63001">
            <w:pPr>
              <w:suppressAutoHyphens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10分</w:t>
            </w:r>
          </w:p>
        </w:tc>
        <w:tc>
          <w:tcPr>
            <w:tcW w:w="821" w:type="pct"/>
            <w:vAlign w:val="center"/>
          </w:tcPr>
          <w:p w14:paraId="20F317F6">
            <w:pPr>
              <w:suppressAutoHyphens/>
              <w:snapToGrid w:val="0"/>
              <w:spacing w:line="240" w:lineRule="atLeas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bookmarkStart w:id="3" w:name="_Hlk141867605"/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车辆突发情况处置</w:t>
            </w:r>
            <w:bookmarkEnd w:id="3"/>
          </w:p>
        </w:tc>
        <w:tc>
          <w:tcPr>
            <w:tcW w:w="1394" w:type="pct"/>
            <w:vAlign w:val="center"/>
          </w:tcPr>
          <w:p w14:paraId="0D68EAFA">
            <w:pPr>
              <w:suppressAutoHyphens/>
              <w:snapToGrid w:val="0"/>
              <w:spacing w:line="240" w:lineRule="atLeas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发生爆胎、制动失灵、火灾、落水、故障或交通事故时处置过程</w:t>
            </w:r>
          </w:p>
        </w:tc>
        <w:tc>
          <w:tcPr>
            <w:tcW w:w="2116" w:type="pct"/>
            <w:vAlign w:val="center"/>
          </w:tcPr>
          <w:p w14:paraId="60044EF0">
            <w:pPr>
              <w:suppressAutoHyphens/>
              <w:snapToGrid w:val="0"/>
              <w:spacing w:line="240" w:lineRule="atLeast"/>
              <w:jc w:val="left"/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①发生爆胎时，应紧握转向盘，控制方向，轻踏制动踏板，使车辆缓慢减速，避免紧急制动。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2分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）</w:t>
            </w:r>
          </w:p>
          <w:p w14:paraId="4B01FE6B">
            <w:pPr>
              <w:suppressAutoHyphens/>
              <w:snapToGrid w:val="0"/>
              <w:spacing w:line="240" w:lineRule="atLeas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②制动失灵时，应紧握转向盘，控制方向，尽量减速，设法尽快停车。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2分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）</w:t>
            </w:r>
          </w:p>
          <w:p w14:paraId="4C8951DB">
            <w:pPr>
              <w:suppressAutoHyphens/>
              <w:snapToGrid w:val="0"/>
              <w:spacing w:line="240" w:lineRule="atLeas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③发生火灾时，应立即停车，关闭发动机，协助乘客安全撤离，并采取有效灭火措施。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2分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）</w:t>
            </w:r>
          </w:p>
          <w:p w14:paraId="5E0025FC">
            <w:pPr>
              <w:suppressAutoHyphens/>
              <w:snapToGrid w:val="0"/>
              <w:spacing w:line="240" w:lineRule="atLeas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④发生落水时，应立即设法开启车门或敲碎车窗玻璃，协助乘客安全撤离。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2分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）</w:t>
            </w:r>
          </w:p>
          <w:p w14:paraId="21D4777F">
            <w:pPr>
              <w:suppressAutoHyphens/>
              <w:snapToGrid w:val="0"/>
              <w:spacing w:line="240" w:lineRule="atLeast"/>
              <w:jc w:val="left"/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⑤</w:t>
            </w:r>
            <w:bookmarkStart w:id="4" w:name="_Hlk132636596"/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发生故障或交通事故</w:t>
            </w:r>
            <w:bookmarkEnd w:id="4"/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时，应协助乘客下车至安全区域，并迅速打开危险警告信号灯，按规定放置三角警告牌。乘客受伤时，应立即拨打急救和报警电话，并视情采取相应急救措施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。（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2分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 w14:paraId="17BA9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4" w:hRule="atLeast"/>
        </w:trPr>
        <w:tc>
          <w:tcPr>
            <w:tcW w:w="667" w:type="pct"/>
            <w:vAlign w:val="center"/>
          </w:tcPr>
          <w:p w14:paraId="734B3B06">
            <w:pPr>
              <w:suppressAutoHyphens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九、车辆例行检查</w:t>
            </w:r>
          </w:p>
          <w:p w14:paraId="732D7404">
            <w:pPr>
              <w:suppressAutoHyphens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10分</w:t>
            </w:r>
          </w:p>
        </w:tc>
        <w:tc>
          <w:tcPr>
            <w:tcW w:w="821" w:type="pct"/>
            <w:vAlign w:val="center"/>
          </w:tcPr>
          <w:p w14:paraId="1EBC0C1B">
            <w:pPr>
              <w:suppressAutoHyphens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车辆例行检查</w:t>
            </w:r>
          </w:p>
        </w:tc>
        <w:tc>
          <w:tcPr>
            <w:tcW w:w="1394" w:type="pct"/>
            <w:vAlign w:val="center"/>
          </w:tcPr>
          <w:p w14:paraId="09C2804F">
            <w:pPr>
              <w:suppressAutoHyphens/>
              <w:snapToGrid w:val="0"/>
              <w:spacing w:line="240" w:lineRule="atLeast"/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轮胎气压及磨损是否正常，固定螺母是否缺失或松动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。（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0.5分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）</w:t>
            </w:r>
          </w:p>
          <w:p w14:paraId="123A67FF">
            <w:pPr>
              <w:suppressAutoHyphens/>
              <w:snapToGrid w:val="0"/>
              <w:spacing w:line="240" w:lineRule="atLeast"/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2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风窗玻璃是否完好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。（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0.5分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）</w:t>
            </w:r>
          </w:p>
          <w:p w14:paraId="0D6CC3D9">
            <w:pPr>
              <w:suppressAutoHyphens/>
              <w:snapToGrid w:val="0"/>
              <w:spacing w:line="240" w:lineRule="atLeast"/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3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车灯和反光器、外后视镜是否完好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。（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0.5分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）</w:t>
            </w:r>
          </w:p>
          <w:p w14:paraId="41404AFA">
            <w:pPr>
              <w:suppressAutoHyphens/>
              <w:snapToGrid w:val="0"/>
              <w:spacing w:line="240" w:lineRule="atLeast"/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4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,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发动机、底盘有无遗洒、泄漏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。（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0.5分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）</w:t>
            </w:r>
          </w:p>
          <w:p w14:paraId="5F7DEB9B">
            <w:pPr>
              <w:suppressAutoHyphens/>
              <w:snapToGrid w:val="0"/>
              <w:spacing w:line="240" w:lineRule="atLeast"/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5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发动机舱内线束是否捆绑牢固，无软化现象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。（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0.5分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）</w:t>
            </w:r>
          </w:p>
          <w:p w14:paraId="534DC8C4">
            <w:pPr>
              <w:suppressAutoHyphens/>
              <w:snapToGrid w:val="0"/>
              <w:spacing w:line="240" w:lineRule="atLeast"/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6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机油、润滑油、冷却液、转向助力液、风窗清洗液、制动液等油液液面情况，燃油管路是否正常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。（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1分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）</w:t>
            </w:r>
          </w:p>
          <w:p w14:paraId="48B5DE46">
            <w:pPr>
              <w:suppressAutoHyphens/>
              <w:snapToGrid w:val="0"/>
              <w:spacing w:line="240" w:lineRule="atLeast"/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7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蓄电池、高低压线路有无异常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。（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0.5分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）</w:t>
            </w:r>
          </w:p>
          <w:p w14:paraId="091316D8">
            <w:pPr>
              <w:suppressAutoHyphens/>
              <w:snapToGrid w:val="0"/>
              <w:spacing w:line="240" w:lineRule="atLeast"/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8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仪表、转向盘自由行程、驻车制动器、变速器操纵装置是否正常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。（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1分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）</w:t>
            </w:r>
          </w:p>
          <w:p w14:paraId="4BA3CA5D">
            <w:pPr>
              <w:suppressAutoHyphens/>
              <w:snapToGrid w:val="0"/>
              <w:spacing w:line="240" w:lineRule="atLeast"/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9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离合器踏板、制动踏板、加速踏板行程是否正常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。（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0.5分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）</w:t>
            </w:r>
          </w:p>
          <w:p w14:paraId="222B791D">
            <w:pPr>
              <w:suppressAutoHyphens/>
              <w:snapToGrid w:val="0"/>
              <w:spacing w:line="240" w:lineRule="atLeast"/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10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安全带、内后视镜等安全设施及装置是否正常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。（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0.5分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）</w:t>
            </w:r>
          </w:p>
          <w:p w14:paraId="5CA3A8A6">
            <w:pPr>
              <w:suppressAutoHyphens/>
              <w:snapToGrid w:val="0"/>
              <w:spacing w:line="240" w:lineRule="atLeast"/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11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车门、车内灯能否正常开启，前排座椅能否调节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。（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0.5分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）</w:t>
            </w:r>
          </w:p>
          <w:p w14:paraId="67FDF250">
            <w:pPr>
              <w:suppressAutoHyphens/>
              <w:snapToGrid w:val="0"/>
              <w:spacing w:line="240" w:lineRule="atLeast"/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12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三角警告牌是否携带，灭火器是否完好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。（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0.5分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）</w:t>
            </w:r>
          </w:p>
          <w:p w14:paraId="54BD1759">
            <w:pPr>
              <w:suppressAutoHyphens/>
              <w:snapToGrid w:val="0"/>
              <w:spacing w:line="240" w:lineRule="atLeast"/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13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ab/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发动机起动后各仪表及报警灯工作状况是否正常，发动机、底盘运转部件有无异响、异味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。（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1分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）</w:t>
            </w:r>
          </w:p>
          <w:p w14:paraId="6BE86091">
            <w:pPr>
              <w:suppressAutoHyphens/>
              <w:snapToGrid w:val="0"/>
              <w:spacing w:line="240" w:lineRule="atLeast"/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14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车载卫星定位系统是否正常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。（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0.5分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）</w:t>
            </w:r>
          </w:p>
          <w:p w14:paraId="6A84906E">
            <w:pPr>
              <w:suppressAutoHyphens/>
              <w:snapToGrid w:val="0"/>
              <w:spacing w:line="240" w:lineRule="atLeast"/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15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音响、空调是否正常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。（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0.5分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）</w:t>
            </w:r>
          </w:p>
          <w:p w14:paraId="53F77C17">
            <w:pPr>
              <w:suppressAutoHyphens/>
              <w:snapToGrid w:val="0"/>
              <w:spacing w:line="240" w:lineRule="atLeast"/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16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灯光及控制装置、喇叭按钮、风窗玻璃刮水器和洗涤器是否正常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。（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1分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16" w:type="pct"/>
            <w:vAlign w:val="center"/>
          </w:tcPr>
          <w:p w14:paraId="7A057242">
            <w:pPr>
              <w:suppressAutoHyphens/>
              <w:snapToGrid w:val="0"/>
              <w:spacing w:line="240" w:lineRule="atLeas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 w14:paraId="58A12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4" w:hRule="atLeast"/>
        </w:trPr>
        <w:tc>
          <w:tcPr>
            <w:tcW w:w="667" w:type="pct"/>
            <w:vAlign w:val="center"/>
          </w:tcPr>
          <w:p w14:paraId="7BE987B9">
            <w:pPr>
              <w:suppressAutoHyphens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十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、黄石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文明建设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应知应会知识</w:t>
            </w:r>
          </w:p>
          <w:p w14:paraId="0F7D262D">
            <w:pPr>
              <w:suppressAutoHyphens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10分</w:t>
            </w:r>
          </w:p>
        </w:tc>
        <w:tc>
          <w:tcPr>
            <w:tcW w:w="821" w:type="pct"/>
            <w:vAlign w:val="center"/>
          </w:tcPr>
          <w:p w14:paraId="260B9F13">
            <w:pPr>
              <w:suppressAutoHyphens/>
              <w:snapToGrid w:val="0"/>
              <w:spacing w:line="240" w:lineRule="atLeas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1.文明行为基本规范</w:t>
            </w:r>
          </w:p>
        </w:tc>
        <w:tc>
          <w:tcPr>
            <w:tcW w:w="1394" w:type="pct"/>
            <w:vAlign w:val="center"/>
          </w:tcPr>
          <w:p w14:paraId="04AF15FA">
            <w:pPr>
              <w:suppressAutoHyphens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文明出行</w:t>
            </w:r>
          </w:p>
        </w:tc>
        <w:tc>
          <w:tcPr>
            <w:tcW w:w="2116" w:type="pct"/>
            <w:vAlign w:val="center"/>
          </w:tcPr>
          <w:p w14:paraId="789F8CAE">
            <w:pPr>
              <w:suppressAutoHyphens/>
              <w:snapToGrid w:val="0"/>
              <w:spacing w:line="240" w:lineRule="atLeast"/>
              <w:jc w:val="left"/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（一）行人不闯红灯，不跨越道路隔离设施；（1分）</w:t>
            </w:r>
          </w:p>
          <w:p w14:paraId="3A8E9287">
            <w:pPr>
              <w:suppressAutoHyphens/>
              <w:snapToGrid w:val="0"/>
              <w:spacing w:line="240" w:lineRule="atLeast"/>
              <w:jc w:val="left"/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（二）驾驶车辆礼让行人，主动让行执行任务的警车、消防车、救护车、工程救险车等特种车辆；（1分）</w:t>
            </w:r>
          </w:p>
          <w:p w14:paraId="0918C2C1">
            <w:pPr>
              <w:suppressAutoHyphens/>
              <w:snapToGrid w:val="0"/>
              <w:spacing w:line="240" w:lineRule="atLeast"/>
              <w:jc w:val="left"/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（三）驾驶机动车规范使用灯光和喇叭，不随意穿插变道；（1分）</w:t>
            </w:r>
          </w:p>
          <w:p w14:paraId="46763727">
            <w:pPr>
              <w:suppressAutoHyphens/>
              <w:snapToGrid w:val="0"/>
              <w:spacing w:line="240" w:lineRule="atLeast"/>
              <w:jc w:val="left"/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（四）驾驶非机动车不闯红灯，不随意穿行、逆行；（2分）</w:t>
            </w:r>
          </w:p>
          <w:p w14:paraId="3C3A9D3C">
            <w:pPr>
              <w:suppressAutoHyphens/>
              <w:snapToGrid w:val="0"/>
              <w:spacing w:line="240" w:lineRule="atLeast"/>
              <w:jc w:val="left"/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（五）驾驶、乘坐摩托车、电动自行车时佩戴安全头盔；（1分）</w:t>
            </w:r>
          </w:p>
          <w:p w14:paraId="5771D9D7">
            <w:pPr>
              <w:suppressAutoHyphens/>
              <w:snapToGrid w:val="0"/>
              <w:spacing w:line="240" w:lineRule="atLeast"/>
              <w:jc w:val="left"/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（六）停放车辆不堵塞道路出入口、消防通道、盲道和公交专用车道、站点；（1分）</w:t>
            </w:r>
          </w:p>
          <w:p w14:paraId="5E3AE204">
            <w:pPr>
              <w:suppressAutoHyphens/>
              <w:snapToGrid w:val="0"/>
              <w:spacing w:line="240" w:lineRule="atLeast"/>
              <w:jc w:val="left"/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（七）不在公共交通工具内进食，不干扰驾驶员驾驶；（1分）</w:t>
            </w:r>
          </w:p>
          <w:p w14:paraId="1B49E734">
            <w:pPr>
              <w:suppressAutoHyphens/>
              <w:snapToGrid w:val="0"/>
              <w:spacing w:line="240" w:lineRule="atLeast"/>
              <w:jc w:val="left"/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（八）不从机动车内向外抛洒物品；（1分）</w:t>
            </w:r>
          </w:p>
          <w:p w14:paraId="7A98856A">
            <w:pPr>
              <w:suppressAutoHyphens/>
              <w:snapToGrid w:val="0"/>
              <w:spacing w:line="240" w:lineRule="atLeast"/>
              <w:jc w:val="left"/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（九）法律法规的其他规定。（1分）</w:t>
            </w:r>
          </w:p>
          <w:p w14:paraId="6A81A1F2">
            <w:pPr>
              <w:suppressAutoHyphens/>
              <w:snapToGrid w:val="0"/>
              <w:spacing w:line="240" w:lineRule="atLeast"/>
              <w:jc w:val="left"/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 w14:paraId="55DE4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0" w:hRule="atLeast"/>
        </w:trPr>
        <w:tc>
          <w:tcPr>
            <w:tcW w:w="667" w:type="pct"/>
            <w:vAlign w:val="center"/>
          </w:tcPr>
          <w:p w14:paraId="48C10FB4">
            <w:pPr>
              <w:suppressAutoHyphens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十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、黄石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文明建设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应知应会知识</w:t>
            </w:r>
          </w:p>
          <w:p w14:paraId="028AC6B8">
            <w:pPr>
              <w:suppressAutoHyphens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10分</w:t>
            </w:r>
          </w:p>
        </w:tc>
        <w:tc>
          <w:tcPr>
            <w:tcW w:w="821" w:type="pct"/>
            <w:vAlign w:val="center"/>
          </w:tcPr>
          <w:p w14:paraId="3DDEF837">
            <w:pPr>
              <w:suppressAutoHyphens/>
              <w:snapToGrid w:val="0"/>
              <w:spacing w:line="240" w:lineRule="atLeast"/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2.倡导与鼓励</w:t>
            </w:r>
          </w:p>
        </w:tc>
        <w:tc>
          <w:tcPr>
            <w:tcW w:w="1394" w:type="pct"/>
            <w:vAlign w:val="center"/>
          </w:tcPr>
          <w:p w14:paraId="415322F6">
            <w:pPr>
              <w:suppressAutoHyphens/>
              <w:snapToGrid w:val="0"/>
              <w:spacing w:line="240" w:lineRule="atLeas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文明行为</w:t>
            </w:r>
          </w:p>
        </w:tc>
        <w:tc>
          <w:tcPr>
            <w:tcW w:w="2116" w:type="pct"/>
            <w:vAlign w:val="center"/>
          </w:tcPr>
          <w:p w14:paraId="1A38D1DC">
            <w:pPr>
              <w:suppressAutoHyphens/>
              <w:snapToGrid w:val="0"/>
              <w:spacing w:line="240" w:lineRule="atLeast"/>
              <w:jc w:val="left"/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（一）爱岗敬业、诚实守信，遵守文明规范；（2分）</w:t>
            </w:r>
          </w:p>
          <w:p w14:paraId="63472698">
            <w:pPr>
              <w:suppressAutoHyphens/>
              <w:snapToGrid w:val="0"/>
              <w:spacing w:line="240" w:lineRule="atLeast"/>
              <w:jc w:val="left"/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（二）尊师重教、崇智尚学，培育教育新风；（1分）</w:t>
            </w:r>
          </w:p>
          <w:p w14:paraId="4E8EB6F4">
            <w:pPr>
              <w:suppressAutoHyphens/>
              <w:snapToGrid w:val="0"/>
              <w:spacing w:line="240" w:lineRule="atLeast"/>
              <w:jc w:val="left"/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（三）尊老爱幼、互敬互爱，弘扬家庭美德；（1分）</w:t>
            </w:r>
          </w:p>
          <w:p w14:paraId="5E798220">
            <w:pPr>
              <w:suppressAutoHyphens/>
              <w:snapToGrid w:val="0"/>
              <w:spacing w:line="240" w:lineRule="atLeast"/>
              <w:jc w:val="left"/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（四）邻里团结、互帮互助，构建和谐邻里；（1分）</w:t>
            </w:r>
          </w:p>
          <w:p w14:paraId="48C4B8CE">
            <w:pPr>
              <w:suppressAutoHyphens/>
              <w:snapToGrid w:val="0"/>
              <w:spacing w:line="240" w:lineRule="atLeast"/>
              <w:jc w:val="left"/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（五）简约适度、绿色低碳，合理利用资源；（1分）</w:t>
            </w:r>
          </w:p>
          <w:p w14:paraId="798EB2DE">
            <w:pPr>
              <w:suppressAutoHyphens/>
              <w:snapToGrid w:val="0"/>
              <w:spacing w:line="240" w:lineRule="atLeast"/>
              <w:jc w:val="left"/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（六）保护环境、关爱自然，促进人与自然和谐共生；（1分）</w:t>
            </w:r>
          </w:p>
          <w:p w14:paraId="713A5E2F">
            <w:pPr>
              <w:suppressAutoHyphens/>
              <w:snapToGrid w:val="0"/>
              <w:spacing w:line="240" w:lineRule="atLeast"/>
              <w:jc w:val="left"/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（七）崇尚节俭、移风易俗，文明操办婚丧喜庆事宜；（1分）</w:t>
            </w:r>
          </w:p>
          <w:p w14:paraId="30EB39DB">
            <w:pPr>
              <w:suppressAutoHyphens/>
              <w:snapToGrid w:val="0"/>
              <w:spacing w:line="240" w:lineRule="atLeast"/>
              <w:jc w:val="left"/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（八）友善交流、礼貌用语，在公共场合使用普通话；（1分）</w:t>
            </w:r>
          </w:p>
          <w:p w14:paraId="23CB8B14">
            <w:pPr>
              <w:suppressAutoHyphens/>
              <w:snapToGrid w:val="0"/>
              <w:spacing w:line="240" w:lineRule="atLeast"/>
              <w:jc w:val="left"/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（九）国家倡导的其他文明行为。（1分）</w:t>
            </w:r>
          </w:p>
        </w:tc>
      </w:tr>
    </w:tbl>
    <w:p w14:paraId="0AEA4E28">
      <w:bookmarkStart w:id="5" w:name="_GoBack"/>
      <w:bookmarkEnd w:id="5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hMTIxZmQwYmM2ZTA5MmI4ZjU5OTlmYjhlNzNmMTgifQ=="/>
  </w:docVars>
  <w:rsids>
    <w:rsidRoot w:val="00000000"/>
    <w:rsid w:val="28023CD0"/>
    <w:rsid w:val="6FB45F8B"/>
    <w:rsid w:val="7176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2630</Words>
  <Characters>2700</Characters>
  <Lines>0</Lines>
  <Paragraphs>0</Paragraphs>
  <TotalTime>1</TotalTime>
  <ScaleCrop>false</ScaleCrop>
  <LinksUpToDate>false</LinksUpToDate>
  <CharactersWithSpaces>2707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2024-08-04T03:37:00Z</dcterms:created>
  <dc:creator>Administrator</dc:creator>
  <cp:lastModifiedBy>黄石市水陆运输事业发展中心驾培维修科</cp:lastModifiedBy>
  <dcterms:modified xsi:type="dcterms:W3CDTF">2024-08-26T01:55:41Z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857CD30F2F3C41E9A4F2BC3B8EF38142_13</vt:lpwstr>
  </property>
</Properties>
</file>